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8C0" w14:textId="77777777" w:rsidR="009F6433" w:rsidRDefault="009F6433" w:rsidP="009F6433">
      <w:pPr>
        <w:spacing w:line="360" w:lineRule="auto"/>
        <w:jc w:val="both"/>
      </w:pPr>
    </w:p>
    <w:p w14:paraId="7531EF43" w14:textId="51ECA2B6" w:rsidR="009F6433" w:rsidRDefault="009F6433" w:rsidP="009F6433">
      <w:pPr>
        <w:spacing w:line="360" w:lineRule="auto"/>
        <w:jc w:val="right"/>
      </w:pPr>
      <w:r>
        <w:t>Informacja prasowa</w:t>
      </w:r>
    </w:p>
    <w:p w14:paraId="74483372" w14:textId="13AED28C" w:rsidR="00C90706" w:rsidRPr="00C90706" w:rsidRDefault="00C90706" w:rsidP="00C90706">
      <w:pPr>
        <w:spacing w:line="360" w:lineRule="auto"/>
        <w:jc w:val="center"/>
        <w:rPr>
          <w:b/>
          <w:bCs/>
        </w:rPr>
      </w:pPr>
      <w:r w:rsidRPr="00C90706">
        <w:rPr>
          <w:b/>
          <w:bCs/>
        </w:rPr>
        <w:t>Innowacyjne technologie w budowie i modernizacji torowisk kolejowych i tramwajowych</w:t>
      </w:r>
    </w:p>
    <w:p w14:paraId="1472E08B" w14:textId="6400549F" w:rsidR="00C90706" w:rsidRPr="00C90706" w:rsidRDefault="00C90706" w:rsidP="00C90706">
      <w:pPr>
        <w:spacing w:line="360" w:lineRule="auto"/>
        <w:jc w:val="both"/>
        <w:rPr>
          <w:b/>
          <w:bCs/>
        </w:rPr>
      </w:pPr>
      <w:r w:rsidRPr="00C90706">
        <w:rPr>
          <w:b/>
          <w:bCs/>
        </w:rPr>
        <w:t xml:space="preserve">Infrastruktura kolejowa i tramwajowa odgrywają ważną rolę w codziennym funkcjonowaniu miast i regionów w całym kraju. Aby sprostać rosnącym wymaganiom przewozowym oraz poprawić efektywność transportu, niezbędna jest modernizacja oraz budowa nowych odcinków torów i torowisk. Odpowiedzią na te wyzwania są innowacyjne technologie, które rewolucjonizują budownictwo kolejowe i tramwajowe w Polsce. </w:t>
      </w:r>
    </w:p>
    <w:p w14:paraId="700FD533" w14:textId="7BBB320C" w:rsidR="00C90706" w:rsidRPr="00C90706" w:rsidRDefault="00C90706" w:rsidP="00C90706">
      <w:pPr>
        <w:spacing w:line="360" w:lineRule="auto"/>
        <w:jc w:val="both"/>
        <w:rPr>
          <w:b/>
          <w:bCs/>
        </w:rPr>
      </w:pPr>
      <w:r w:rsidRPr="00C90706">
        <w:rPr>
          <w:b/>
          <w:bCs/>
        </w:rPr>
        <w:t>Innowacyjne technologie w modernizacji infrastruktury szynowej</w:t>
      </w:r>
    </w:p>
    <w:p w14:paraId="1A5940FA" w14:textId="577BF1D7" w:rsidR="00C90706" w:rsidRPr="00C90706" w:rsidRDefault="00C90706" w:rsidP="00C90706">
      <w:pPr>
        <w:spacing w:line="360" w:lineRule="auto"/>
        <w:jc w:val="both"/>
      </w:pPr>
      <w:r w:rsidRPr="00C90706">
        <w:t xml:space="preserve">Nowe technologie stają się nieodłącznym elementem budownictwa – również w obszarze infrastruktury szynowej. W modernizacji torów i torowisk kolejowych i tramwajowych coraz częściej wykorzystuje się innowacyjne rozwiązania, które mają odpowiadać na problemy i wyzwania związane z rosnącym obciążeniem taboru, wzrostem liczby pasażerów i większymi wymaganiami w zakresie komfortu jazdy i bezpieczeństwa. </w:t>
      </w:r>
    </w:p>
    <w:p w14:paraId="469DEC37" w14:textId="48F9AC22" w:rsidR="00C90706" w:rsidRPr="00C90706" w:rsidRDefault="00C90706" w:rsidP="00C90706">
      <w:pPr>
        <w:spacing w:line="360" w:lineRule="auto"/>
        <w:jc w:val="both"/>
      </w:pPr>
      <w:r w:rsidRPr="00C90706">
        <w:t xml:space="preserve">Jednym z takich rozwiązań jest technologia MONOLITH, czyli innowacyjny sposób przytwierdzania szyn tramwajowych w kanałach szynowych płyty betonowej. Wykorzystywane w niej profile przyczynowe RCS® zapewniają niezależną pracę szyny pod obciążeniem, a także stanowią izolację przeciw upływom prądów błądzących. </w:t>
      </w:r>
    </w:p>
    <w:p w14:paraId="31BBE27A" w14:textId="2D4D64D3" w:rsidR="00C90706" w:rsidRPr="00C90706" w:rsidRDefault="00C90706" w:rsidP="00C90706">
      <w:pPr>
        <w:spacing w:line="360" w:lineRule="auto"/>
        <w:jc w:val="both"/>
      </w:pPr>
      <w:r w:rsidRPr="00C90706">
        <w:t>Innym rozwiązaniem, które przekłada się na poprawę jakości i wydajności infrastruktury tramwajowej, jest system szyn w otulinie TINES® TRAM ERS. System skutecznie przenosi obciążenia od pojazdów szynowych, a także tłumi drgania i hałas.</w:t>
      </w:r>
    </w:p>
    <w:p w14:paraId="748D8569" w14:textId="0D21CFA4" w:rsidR="00C90706" w:rsidRPr="00C90706" w:rsidRDefault="00C90706" w:rsidP="00C90706">
      <w:pPr>
        <w:spacing w:line="360" w:lineRule="auto"/>
        <w:jc w:val="both"/>
      </w:pPr>
      <w:r w:rsidRPr="00C90706">
        <w:t>Warto wspomnieć też o zaawansowanych systemach służących do kontrolowania stanu technicznego torowisk. Innowacyjne technologie umożliwiają bieżące monitorowanie parametrów takich jak zużycie szyn, deformacje czy stabilność torowiska. Analiza tych danych w czasie rzeczywistym pozwala na szybkie reagowanie na potencjalne problemy, co minimalizuje ryzyko poważnych awarii.</w:t>
      </w:r>
    </w:p>
    <w:p w14:paraId="6E068C03" w14:textId="65278A03" w:rsidR="00C90706" w:rsidRPr="00C90706" w:rsidRDefault="00C90706" w:rsidP="00C90706">
      <w:pPr>
        <w:spacing w:line="360" w:lineRule="auto"/>
        <w:jc w:val="both"/>
        <w:rPr>
          <w:b/>
          <w:bCs/>
        </w:rPr>
      </w:pPr>
      <w:r w:rsidRPr="00C90706">
        <w:rPr>
          <w:b/>
          <w:bCs/>
        </w:rPr>
        <w:t>Nowoczesne materiały budowlane = gwarancja trwałości</w:t>
      </w:r>
    </w:p>
    <w:p w14:paraId="199B4CDC" w14:textId="083EA1AF" w:rsidR="00C90706" w:rsidRPr="00C90706" w:rsidRDefault="00C90706" w:rsidP="00C90706">
      <w:pPr>
        <w:spacing w:line="360" w:lineRule="auto"/>
        <w:jc w:val="both"/>
      </w:pPr>
      <w:r w:rsidRPr="00C90706">
        <w:t xml:space="preserve">W budowie i modernizacji torowisk kolejowych i tramwajowych coraz częściej wykorzystuje nowoczesne materiały budowlane, które znacząco zwiększają trwałość i wytrzymałość infrastruktury. Do takich materiałów należą m.in. elastomery poliuretanowe – mówi </w:t>
      </w:r>
      <w:r w:rsidRPr="00696431">
        <w:t xml:space="preserve">Justyna Piątek, </w:t>
      </w:r>
      <w:r>
        <w:t>r</w:t>
      </w:r>
      <w:r w:rsidRPr="00696431">
        <w:t>zeczni</w:t>
      </w:r>
      <w:r>
        <w:t>czka</w:t>
      </w:r>
      <w:r w:rsidRPr="00696431">
        <w:t xml:space="preserve"> </w:t>
      </w:r>
      <w:r>
        <w:t>p</w:t>
      </w:r>
      <w:r w:rsidRPr="00696431">
        <w:t>rasowa</w:t>
      </w:r>
      <w:r>
        <w:t xml:space="preserve"> firmy </w:t>
      </w:r>
      <w:proofErr w:type="spellStart"/>
      <w:r>
        <w:t>Tormel</w:t>
      </w:r>
      <w:proofErr w:type="spellEnd"/>
      <w:r w:rsidRPr="00C90706">
        <w:t xml:space="preserve">. – To tworzywa polimerowe, stosowane w systemach ciągłego lub punktowego, sprężystego przytwierdzania szyn. Wykazują znakomitą przyczepność do stalowych i betonowych </w:t>
      </w:r>
      <w:r w:rsidRPr="00C90706">
        <w:lastRenderedPageBreak/>
        <w:t xml:space="preserve">elementów, są trwałe i elastyczne, dzięki czemu doskonale kompensują drgania i zmiany temperatury, a także skutecznie tłumią drgania i redukują hałas. Co więcej, tworzą trwałą barierę ochronną, która zapobiega wnikaniu wody i szkodliwych substancji chemicznych, wydłużając żywotność torowisk. – dodaje. </w:t>
      </w:r>
    </w:p>
    <w:p w14:paraId="393C78ED" w14:textId="7DF7D293" w:rsidR="00C90706" w:rsidRPr="00C90706" w:rsidRDefault="00C90706" w:rsidP="00C90706">
      <w:pPr>
        <w:spacing w:line="360" w:lineRule="auto"/>
        <w:jc w:val="both"/>
        <w:rPr>
          <w:b/>
          <w:bCs/>
        </w:rPr>
      </w:pPr>
      <w:r w:rsidRPr="00C90706">
        <w:rPr>
          <w:b/>
          <w:bCs/>
        </w:rPr>
        <w:t>Ekologia na torach</w:t>
      </w:r>
    </w:p>
    <w:p w14:paraId="42EE3489" w14:textId="27564911" w:rsidR="00C90706" w:rsidRPr="00C90706" w:rsidRDefault="00C90706" w:rsidP="00C90706">
      <w:pPr>
        <w:spacing w:line="360" w:lineRule="auto"/>
        <w:jc w:val="both"/>
      </w:pPr>
      <w:r w:rsidRPr="00C90706">
        <w:t>O ekologii i zrównoważonym rozwoju mówi się dziś wiele – również w kontekście budowy i modernizacji torów i torowisk. Coraz częściej stosuje się rozwiązania minimalizujące negatywny wpływ transportu szynowego na środowisko, takie jak recykling materiałów budowlanych, systemy odzyskiwania energii oraz nowoczesne systemy zarządzania odpadami. Pojawiają się tzw. zielone torowiska, które nie tylko poprawiają estetykę przestrzeni miejskiej, ale także zmniejszają hałas i korzystnie wpływają na mikroklimat.</w:t>
      </w:r>
    </w:p>
    <w:p w14:paraId="22992660" w14:textId="343DC7CD" w:rsidR="00C90706" w:rsidRPr="00C90706" w:rsidRDefault="00C90706" w:rsidP="00C90706">
      <w:pPr>
        <w:spacing w:line="360" w:lineRule="auto"/>
        <w:jc w:val="both"/>
        <w:rPr>
          <w:b/>
          <w:bCs/>
        </w:rPr>
      </w:pPr>
      <w:r w:rsidRPr="00C90706">
        <w:rPr>
          <w:b/>
          <w:bCs/>
        </w:rPr>
        <w:t>Nowoczesna zajezdnia tramwajowa w Poznaniu</w:t>
      </w:r>
    </w:p>
    <w:p w14:paraId="13D4A512" w14:textId="4126C6E9" w:rsidR="00C90706" w:rsidRPr="00C90706" w:rsidRDefault="00C90706" w:rsidP="00C90706">
      <w:pPr>
        <w:spacing w:line="360" w:lineRule="auto"/>
        <w:jc w:val="both"/>
      </w:pPr>
      <w:r w:rsidRPr="00C90706">
        <w:t xml:space="preserve">Innowacyjne prace modernizacyjne nie ominęły torowisk w Poznaniu. Oddana do użytku w 1980 roku zajezdnia tramwajowa Forteczna pełni ważną funkcję w poznańskiej infrastrukturze komunikacyjnej. Przez lata była świadkiem rozwoju i zmian w komunikacji miejskiej, obsługując coraz większą liczbę tramwajów oraz pasażerów. Z biegiem czasu infrastruktura zajezdni zaczęła wymagać gruntownego remontu, aby sprostać współczesnym wymaganiom technologicznym i ekologicznym. Wykonawca, firma </w:t>
      </w:r>
      <w:proofErr w:type="spellStart"/>
      <w:r w:rsidRPr="00C90706">
        <w:t>Tormel</w:t>
      </w:r>
      <w:proofErr w:type="spellEnd"/>
      <w:r w:rsidRPr="00C90706">
        <w:t>, stosując innowacyjne rozwiązania, wdrożył zaawansowane technologie oraz zrównoważone materiały, co oznacza przeprowadzanie prac remontowych w sposób efektywny, przyjazny dla środowiska i dostosowany do najnowszych standardów branżowych.</w:t>
      </w:r>
    </w:p>
    <w:p w14:paraId="63F78178" w14:textId="74A74C11" w:rsidR="00C90706" w:rsidRPr="00C90706" w:rsidRDefault="00C90706" w:rsidP="00C90706">
      <w:pPr>
        <w:spacing w:line="360" w:lineRule="auto"/>
        <w:jc w:val="both"/>
      </w:pPr>
      <w:r w:rsidRPr="00C90706">
        <w:t xml:space="preserve">Remont zajezdni Forteczna to kompleksowy projekt, który obejmuje m.in. wymianę nawierzchni torowej, a także wymianę napędów zwrotnic najazdowych i doposażenie istniejących napędów. Pojawią się nowoczesne stanowiska techniczne, które umożliwią sprawną i bezpieczną obsługę pojazdów – wyjaśnia </w:t>
      </w:r>
      <w:r>
        <w:t>rzeczniczka prasowa</w:t>
      </w:r>
      <w:r w:rsidRPr="00C90706">
        <w:t xml:space="preserve"> z </w:t>
      </w:r>
      <w:proofErr w:type="spellStart"/>
      <w:r w:rsidRPr="00C90706">
        <w:t>Tormel</w:t>
      </w:r>
      <w:proofErr w:type="spellEnd"/>
      <w:r w:rsidRPr="00C90706">
        <w:t>. – Zmodernizowane torowiska będą lepiej przystosowane do obsługi nowoczesnych tramwajów, co przyczyni się do zwiększenia efektywności zajezdni.</w:t>
      </w:r>
    </w:p>
    <w:p w14:paraId="0292A777" w14:textId="003255FB" w:rsidR="00C90706" w:rsidRPr="00C90706" w:rsidRDefault="00C90706" w:rsidP="00FA4B8F">
      <w:pPr>
        <w:spacing w:line="360" w:lineRule="auto"/>
        <w:jc w:val="both"/>
      </w:pPr>
      <w:r w:rsidRPr="00C90706">
        <w:t>Modernizacja zajezdni Forteczna w Poznaniu jest częścią kompleksowego programu unowocześniania infrastruktury transportu szynowego w całej Polsce. Wykorzystywanie innowacyjnych technologii w budownictwie torów oraz torowisk to krok w kierunku bardziej efektywnego, bezpiecznego, ekologicznego i dostosowanego do potrzeb dynamicznie rozwijających się miast transportu. Inwestycje w nowoczesne rozwiązania podnoszą jakość usług transportowych, co bezpośrednio wpływa na komfort życia w miastach oraz zrównoważony rozwój całego kraju.</w:t>
      </w:r>
    </w:p>
    <w:p w14:paraId="1267A47D" w14:textId="21A1CA87" w:rsidR="00BE1A15" w:rsidRPr="000212BD" w:rsidRDefault="009F6433" w:rsidP="00FA4B8F">
      <w:pPr>
        <w:spacing w:line="360" w:lineRule="auto"/>
        <w:jc w:val="both"/>
        <w:rPr>
          <w:sz w:val="24"/>
          <w:szCs w:val="24"/>
        </w:rPr>
      </w:pPr>
      <w:r w:rsidRPr="00B60455">
        <w:rPr>
          <w:sz w:val="24"/>
          <w:szCs w:val="24"/>
        </w:rPr>
        <w:lastRenderedPageBreak/>
        <w:t>--------------------------------------------------------------------------------------------------------------------------</w:t>
      </w:r>
    </w:p>
    <w:p w14:paraId="030C0B9C" w14:textId="1FD9A841" w:rsidR="009A739B" w:rsidRDefault="009A739B" w:rsidP="0014500C">
      <w:pPr>
        <w:spacing w:line="360" w:lineRule="auto"/>
        <w:jc w:val="both"/>
        <w:rPr>
          <w:b/>
          <w:bCs/>
          <w:sz w:val="18"/>
          <w:szCs w:val="18"/>
        </w:rPr>
      </w:pPr>
      <w:proofErr w:type="spellStart"/>
      <w:r w:rsidRPr="009A739B">
        <w:rPr>
          <w:b/>
          <w:bCs/>
          <w:sz w:val="18"/>
          <w:szCs w:val="18"/>
        </w:rPr>
        <w:t>Tormel</w:t>
      </w:r>
      <w:proofErr w:type="spellEnd"/>
      <w:r w:rsidRPr="009A739B">
        <w:rPr>
          <w:b/>
          <w:bCs/>
          <w:sz w:val="18"/>
          <w:szCs w:val="18"/>
        </w:rPr>
        <w:t> </w:t>
      </w:r>
      <w:r w:rsidRPr="009A739B">
        <w:rPr>
          <w:sz w:val="18"/>
          <w:szCs w:val="18"/>
        </w:rPr>
        <w:t xml:space="preserve">- polska firma działająca od 2000 roku, specjalizująca się w budowie i modernizacji torów oraz torowisk kolejowych i tramwajowych. Zespół firmy, korzystający z najnowszego sprzętu i technologii, wykonuje także spawanie szyn oraz utwardzanie nawierzchni ulic, placów i chodników. </w:t>
      </w:r>
      <w:proofErr w:type="spellStart"/>
      <w:r w:rsidRPr="009A739B">
        <w:rPr>
          <w:sz w:val="18"/>
          <w:szCs w:val="18"/>
        </w:rPr>
        <w:t>Tormel</w:t>
      </w:r>
      <w:proofErr w:type="spellEnd"/>
      <w:r w:rsidRPr="009A739B">
        <w:rPr>
          <w:sz w:val="18"/>
          <w:szCs w:val="18"/>
        </w:rPr>
        <w:t xml:space="preserve"> stawia na wysoką jakość realizacji i dbałość o komfort oraz bezpieczeństwo</w:t>
      </w:r>
      <w:r>
        <w:rPr>
          <w:sz w:val="18"/>
          <w:szCs w:val="18"/>
        </w:rPr>
        <w:t>.</w:t>
      </w:r>
    </w:p>
    <w:p w14:paraId="12516E2D" w14:textId="215989E6"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9678" w14:textId="77777777" w:rsidR="00C97A7D" w:rsidRDefault="00C97A7D">
      <w:pPr>
        <w:spacing w:after="0" w:line="240" w:lineRule="auto"/>
      </w:pPr>
      <w:r>
        <w:separator/>
      </w:r>
    </w:p>
  </w:endnote>
  <w:endnote w:type="continuationSeparator" w:id="0">
    <w:p w14:paraId="69B0B2CA" w14:textId="77777777" w:rsidR="00C97A7D" w:rsidRDefault="00C9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935D" w14:textId="77777777" w:rsidR="00C97A7D" w:rsidRDefault="00C97A7D">
      <w:pPr>
        <w:spacing w:after="0" w:line="240" w:lineRule="auto"/>
      </w:pPr>
      <w:r>
        <w:separator/>
      </w:r>
    </w:p>
  </w:footnote>
  <w:footnote w:type="continuationSeparator" w:id="0">
    <w:p w14:paraId="0C40A274" w14:textId="77777777" w:rsidR="00C97A7D" w:rsidRDefault="00C9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6994F2D2" w:rsidR="00B35CB7" w:rsidRDefault="009A739B">
    <w:pPr>
      <w:tabs>
        <w:tab w:val="center" w:pos="4536"/>
        <w:tab w:val="right" w:pos="9072"/>
      </w:tabs>
      <w:spacing w:after="0" w:line="240" w:lineRule="auto"/>
    </w:pPr>
    <w:r>
      <w:rPr>
        <w:noProof/>
      </w:rPr>
      <w:drawing>
        <wp:inline distT="0" distB="0" distL="0" distR="0" wp14:anchorId="12344952" wp14:editId="2D264099">
          <wp:extent cx="1085970" cy="279400"/>
          <wp:effectExtent l="0" t="0" r="6350" b="0"/>
          <wp:docPr id="199348711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87114" name="Grafika 1993487114"/>
                  <pic:cNvPicPr/>
                </pic:nvPicPr>
                <pic:blipFill>
                  <a:blip r:embed="rId1">
                    <a:extLst>
                      <a:ext uri="{96DAC541-7B7A-43D3-8B79-37D633B846F1}">
                        <asvg:svgBlip xmlns:asvg="http://schemas.microsoft.com/office/drawing/2016/SVG/main" r:embed="rId2"/>
                      </a:ext>
                    </a:extLst>
                  </a:blip>
                  <a:stretch>
                    <a:fillRect/>
                  </a:stretch>
                </pic:blipFill>
                <pic:spPr>
                  <a:xfrm>
                    <a:off x="0" y="0"/>
                    <a:ext cx="1114921" cy="28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6814"/>
    <w:rsid w:val="0000748A"/>
    <w:rsid w:val="000212BD"/>
    <w:rsid w:val="000227ED"/>
    <w:rsid w:val="00057D08"/>
    <w:rsid w:val="00087FDC"/>
    <w:rsid w:val="000917FE"/>
    <w:rsid w:val="000A72E0"/>
    <w:rsid w:val="000C0401"/>
    <w:rsid w:val="000E1AD0"/>
    <w:rsid w:val="000E1DAF"/>
    <w:rsid w:val="000F4CB2"/>
    <w:rsid w:val="00116976"/>
    <w:rsid w:val="0014500C"/>
    <w:rsid w:val="00175710"/>
    <w:rsid w:val="001A58CD"/>
    <w:rsid w:val="001A7E06"/>
    <w:rsid w:val="001D19F5"/>
    <w:rsid w:val="001E4C73"/>
    <w:rsid w:val="00211018"/>
    <w:rsid w:val="00217EB4"/>
    <w:rsid w:val="00251DE0"/>
    <w:rsid w:val="0026269D"/>
    <w:rsid w:val="002629DD"/>
    <w:rsid w:val="00291247"/>
    <w:rsid w:val="002A2C74"/>
    <w:rsid w:val="002C1C1D"/>
    <w:rsid w:val="002C71D3"/>
    <w:rsid w:val="002D6419"/>
    <w:rsid w:val="002E275A"/>
    <w:rsid w:val="00301C9C"/>
    <w:rsid w:val="003367A4"/>
    <w:rsid w:val="00347B83"/>
    <w:rsid w:val="00351AFC"/>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24ACA"/>
    <w:rsid w:val="0053013C"/>
    <w:rsid w:val="00560D4E"/>
    <w:rsid w:val="00570718"/>
    <w:rsid w:val="00590003"/>
    <w:rsid w:val="005B2BC6"/>
    <w:rsid w:val="005F1B78"/>
    <w:rsid w:val="006112C2"/>
    <w:rsid w:val="006328DD"/>
    <w:rsid w:val="0064580C"/>
    <w:rsid w:val="00663485"/>
    <w:rsid w:val="00673BCA"/>
    <w:rsid w:val="00677A7E"/>
    <w:rsid w:val="00677F8F"/>
    <w:rsid w:val="006877C7"/>
    <w:rsid w:val="00696431"/>
    <w:rsid w:val="006A46DB"/>
    <w:rsid w:val="006E7EDB"/>
    <w:rsid w:val="00713BBF"/>
    <w:rsid w:val="00720F84"/>
    <w:rsid w:val="00731697"/>
    <w:rsid w:val="00742A3D"/>
    <w:rsid w:val="00743AC2"/>
    <w:rsid w:val="007440E7"/>
    <w:rsid w:val="00747038"/>
    <w:rsid w:val="00783EC7"/>
    <w:rsid w:val="00784A5D"/>
    <w:rsid w:val="00787032"/>
    <w:rsid w:val="007A037B"/>
    <w:rsid w:val="007D40BD"/>
    <w:rsid w:val="007E5CCB"/>
    <w:rsid w:val="007E79C5"/>
    <w:rsid w:val="00807BC9"/>
    <w:rsid w:val="008179FB"/>
    <w:rsid w:val="00844BD7"/>
    <w:rsid w:val="00853623"/>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A739B"/>
    <w:rsid w:val="009C42DB"/>
    <w:rsid w:val="009D0AF6"/>
    <w:rsid w:val="009E1653"/>
    <w:rsid w:val="009F6433"/>
    <w:rsid w:val="00A01ECE"/>
    <w:rsid w:val="00A2294E"/>
    <w:rsid w:val="00A43156"/>
    <w:rsid w:val="00A53AA4"/>
    <w:rsid w:val="00A71E71"/>
    <w:rsid w:val="00A96397"/>
    <w:rsid w:val="00AA2D10"/>
    <w:rsid w:val="00AD59EF"/>
    <w:rsid w:val="00AF1260"/>
    <w:rsid w:val="00B14948"/>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90706"/>
    <w:rsid w:val="00C97A7D"/>
    <w:rsid w:val="00CF179E"/>
    <w:rsid w:val="00D065F2"/>
    <w:rsid w:val="00D1079C"/>
    <w:rsid w:val="00D23DFC"/>
    <w:rsid w:val="00D36BBA"/>
    <w:rsid w:val="00D45F4A"/>
    <w:rsid w:val="00D465B1"/>
    <w:rsid w:val="00D60C67"/>
    <w:rsid w:val="00D64027"/>
    <w:rsid w:val="00D8713A"/>
    <w:rsid w:val="00DA4923"/>
    <w:rsid w:val="00DB6149"/>
    <w:rsid w:val="00DB772A"/>
    <w:rsid w:val="00DC1039"/>
    <w:rsid w:val="00DC4F09"/>
    <w:rsid w:val="00DD4A0E"/>
    <w:rsid w:val="00E00F5B"/>
    <w:rsid w:val="00E43089"/>
    <w:rsid w:val="00E45634"/>
    <w:rsid w:val="00E46E06"/>
    <w:rsid w:val="00E67259"/>
    <w:rsid w:val="00E73C95"/>
    <w:rsid w:val="00E77087"/>
    <w:rsid w:val="00E82443"/>
    <w:rsid w:val="00E87166"/>
    <w:rsid w:val="00EA02E4"/>
    <w:rsid w:val="00EA53EE"/>
    <w:rsid w:val="00EB3E11"/>
    <w:rsid w:val="00EE0332"/>
    <w:rsid w:val="00EE5BCF"/>
    <w:rsid w:val="00EE5CA2"/>
    <w:rsid w:val="00F02EA4"/>
    <w:rsid w:val="00F123B0"/>
    <w:rsid w:val="00F17E5E"/>
    <w:rsid w:val="00F23EEC"/>
    <w:rsid w:val="00F26D22"/>
    <w:rsid w:val="00F31523"/>
    <w:rsid w:val="00F329DE"/>
    <w:rsid w:val="00F367A4"/>
    <w:rsid w:val="00F60300"/>
    <w:rsid w:val="00F73BB6"/>
    <w:rsid w:val="00F84552"/>
    <w:rsid w:val="00F90069"/>
    <w:rsid w:val="00FA4B8F"/>
    <w:rsid w:val="00FA69C2"/>
    <w:rsid w:val="00FB0097"/>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2024-09-09T07:19:00Z</dcterms:created>
  <dcterms:modified xsi:type="dcterms:W3CDTF">2024-09-09T07:19:00Z</dcterms:modified>
</cp:coreProperties>
</file>