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99A3" w14:textId="77777777" w:rsidR="00546ACA" w:rsidRDefault="00546ACA" w:rsidP="00D77726">
      <w:pPr>
        <w:pStyle w:val="Nagwek3"/>
        <w:spacing w:before="0" w:beforeAutospacing="0" w:after="0" w:afterAutospacing="0" w:line="360" w:lineRule="auto"/>
        <w:rPr>
          <w:rFonts w:ascii="Lato" w:hAnsi="Lato"/>
          <w:sz w:val="28"/>
          <w:szCs w:val="28"/>
        </w:rPr>
      </w:pPr>
      <w:r w:rsidRPr="00D77726">
        <w:rPr>
          <w:rFonts w:ascii="Lato" w:hAnsi="Lato"/>
          <w:sz w:val="28"/>
          <w:szCs w:val="28"/>
        </w:rPr>
        <w:t xml:space="preserve">Zintegrowany system ERP czy </w:t>
      </w:r>
      <w:proofErr w:type="spellStart"/>
      <w:r w:rsidR="00716FFD" w:rsidRPr="00D77726">
        <w:rPr>
          <w:rFonts w:ascii="Lato" w:hAnsi="Lato"/>
          <w:sz w:val="28"/>
          <w:szCs w:val="28"/>
        </w:rPr>
        <w:t>customowe</w:t>
      </w:r>
      <w:proofErr w:type="spellEnd"/>
      <w:r w:rsidR="00716FFD" w:rsidRPr="00D77726">
        <w:rPr>
          <w:rFonts w:ascii="Lato" w:hAnsi="Lato"/>
          <w:sz w:val="28"/>
          <w:szCs w:val="28"/>
        </w:rPr>
        <w:t xml:space="preserve"> oprogramowanie</w:t>
      </w:r>
      <w:r w:rsidRPr="00D77726">
        <w:rPr>
          <w:rFonts w:ascii="Lato" w:hAnsi="Lato"/>
          <w:sz w:val="28"/>
          <w:szCs w:val="28"/>
        </w:rPr>
        <w:t xml:space="preserve"> – co </w:t>
      </w:r>
      <w:r w:rsidR="00716FFD" w:rsidRPr="00D77726">
        <w:rPr>
          <w:rFonts w:ascii="Lato" w:hAnsi="Lato"/>
          <w:sz w:val="28"/>
          <w:szCs w:val="28"/>
        </w:rPr>
        <w:t>wybrać</w:t>
      </w:r>
      <w:r w:rsidRPr="00D77726">
        <w:rPr>
          <w:rFonts w:ascii="Lato" w:hAnsi="Lato"/>
          <w:sz w:val="28"/>
          <w:szCs w:val="28"/>
        </w:rPr>
        <w:t>?</w:t>
      </w:r>
    </w:p>
    <w:p w14:paraId="4BB1E9DC" w14:textId="77777777" w:rsidR="00D77726" w:rsidRPr="00D77726" w:rsidRDefault="00D77726" w:rsidP="00D77726">
      <w:pPr>
        <w:pStyle w:val="Nagwek3"/>
        <w:spacing w:before="0" w:beforeAutospacing="0" w:after="0" w:afterAutospacing="0" w:line="360" w:lineRule="auto"/>
        <w:rPr>
          <w:rFonts w:ascii="Lato" w:hAnsi="Lato"/>
          <w:sz w:val="28"/>
          <w:szCs w:val="28"/>
        </w:rPr>
      </w:pPr>
    </w:p>
    <w:p w14:paraId="5C38C81F" w14:textId="1203C2C4" w:rsidR="00546ACA" w:rsidRDefault="00546ACA" w:rsidP="00D77726">
      <w:pPr>
        <w:spacing w:after="0" w:line="36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D77726">
        <w:rPr>
          <w:rFonts w:ascii="Lato" w:eastAsia="Times New Roman" w:hAnsi="Lato" w:cstheme="minorHAnsi"/>
          <w:b/>
          <w:lang w:eastAsia="pl-PL"/>
        </w:rPr>
        <w:t>W dobie zaawansowanej technologii, wiele firm staje przed dylematem: czy zainwestować w zintegrowany system ERP, który obejmuje wszystkie aspekty działalności firmy, czy skorzystać z różnych, wyspecjalizowanych narzędzi od różnych dostawców, które są połączone za pomocą technologii API? Wbrew tradycyjnym przekonaniom, rozwiązania modułowe dostarczane przez różnych dostawców często przewyższa</w:t>
      </w:r>
      <w:r w:rsidR="004D7EB4" w:rsidRPr="00D77726">
        <w:rPr>
          <w:rFonts w:ascii="Lato" w:eastAsia="Times New Roman" w:hAnsi="Lato" w:cstheme="minorHAnsi"/>
          <w:b/>
          <w:lang w:eastAsia="pl-PL"/>
        </w:rPr>
        <w:t>ją</w:t>
      </w:r>
      <w:r w:rsidRPr="00D77726">
        <w:rPr>
          <w:rFonts w:ascii="Lato" w:eastAsia="Times New Roman" w:hAnsi="Lato" w:cstheme="minorHAnsi"/>
          <w:b/>
          <w:lang w:eastAsia="pl-PL"/>
        </w:rPr>
        <w:t xml:space="preserve"> zintegrowane systemy ERP </w:t>
      </w:r>
      <w:r w:rsidR="00DE3917" w:rsidRPr="00D77726">
        <w:rPr>
          <w:rFonts w:ascii="Lato" w:eastAsia="Times New Roman" w:hAnsi="Lato" w:cstheme="minorHAnsi"/>
          <w:b/>
          <w:lang w:eastAsia="pl-PL"/>
        </w:rPr>
        <w:t xml:space="preserve">(Enterprise Resource Planning) </w:t>
      </w:r>
      <w:r w:rsidRPr="00D77726">
        <w:rPr>
          <w:rFonts w:ascii="Lato" w:eastAsia="Times New Roman" w:hAnsi="Lato" w:cstheme="minorHAnsi"/>
          <w:b/>
          <w:lang w:eastAsia="pl-PL"/>
        </w:rPr>
        <w:t>pod względem funkcjonalności</w:t>
      </w:r>
      <w:r w:rsidR="00E1730E" w:rsidRPr="00D77726">
        <w:rPr>
          <w:rFonts w:ascii="Lato" w:eastAsia="Times New Roman" w:hAnsi="Lato" w:cstheme="minorHAnsi"/>
          <w:b/>
          <w:lang w:eastAsia="pl-PL"/>
        </w:rPr>
        <w:t xml:space="preserve"> i efektywności</w:t>
      </w:r>
      <w:r w:rsidRPr="00D77726">
        <w:rPr>
          <w:rFonts w:ascii="Lato" w:eastAsia="Times New Roman" w:hAnsi="Lato" w:cstheme="minorHAnsi"/>
          <w:b/>
          <w:lang w:eastAsia="pl-PL"/>
        </w:rPr>
        <w:t>.</w:t>
      </w:r>
    </w:p>
    <w:p w14:paraId="68729286" w14:textId="77777777" w:rsidR="00D77726" w:rsidRPr="00D77726" w:rsidRDefault="00D77726" w:rsidP="00D77726">
      <w:pPr>
        <w:spacing w:after="0" w:line="360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0962392A" w14:textId="77777777" w:rsidR="00B84E25" w:rsidRDefault="00DE3917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  <w:r w:rsidRPr="00D77726">
        <w:rPr>
          <w:rFonts w:ascii="Lato" w:eastAsia="Times New Roman" w:hAnsi="Lato" w:cstheme="minorHAnsi"/>
          <w:lang w:eastAsia="pl-PL"/>
        </w:rPr>
        <w:t xml:space="preserve">Wyspecjalizowane, zewnętrzne oprogramowanie to aplikacje lub narzędzia, które zostały stworzone przez niezależnych dostawców, aby realizować konkretne, często bardzo specyficzne funkcje w organizacji. – </w:t>
      </w:r>
      <w:r w:rsidRPr="00D77726">
        <w:rPr>
          <w:rFonts w:ascii="Lato" w:eastAsia="Times New Roman" w:hAnsi="Lato" w:cstheme="minorHAnsi"/>
          <w:i/>
          <w:lang w:eastAsia="pl-PL"/>
        </w:rPr>
        <w:t>Takie oprogramowanie jest zwykle projektowane z myślą o spełnieniu określonych potrzeb biznesowych lub technicznych, które wykracza</w:t>
      </w:r>
      <w:r w:rsidR="00F646A8" w:rsidRPr="00D77726">
        <w:rPr>
          <w:rFonts w:ascii="Lato" w:eastAsia="Times New Roman" w:hAnsi="Lato" w:cstheme="minorHAnsi"/>
          <w:i/>
          <w:lang w:eastAsia="pl-PL"/>
        </w:rPr>
        <w:t>ją</w:t>
      </w:r>
      <w:r w:rsidRPr="00D77726">
        <w:rPr>
          <w:rFonts w:ascii="Lato" w:eastAsia="Times New Roman" w:hAnsi="Lato" w:cstheme="minorHAnsi"/>
          <w:i/>
          <w:lang w:eastAsia="pl-PL"/>
        </w:rPr>
        <w:t xml:space="preserve"> poza standardowe możliwości systemów zintegrowanych, takich jak ERP</w:t>
      </w:r>
      <w:r w:rsidRPr="00D77726">
        <w:rPr>
          <w:rFonts w:ascii="Lato" w:eastAsia="Times New Roman" w:hAnsi="Lato" w:cstheme="minorHAnsi"/>
          <w:lang w:eastAsia="pl-PL"/>
        </w:rPr>
        <w:t xml:space="preserve">. – zauważa Krzysztof Fiegler, członek zarządu UIBS </w:t>
      </w:r>
      <w:proofErr w:type="spellStart"/>
      <w:r w:rsidRPr="00D77726">
        <w:rPr>
          <w:rFonts w:ascii="Lato" w:eastAsia="Times New Roman" w:hAnsi="Lato" w:cstheme="minorHAnsi"/>
          <w:lang w:eastAsia="pl-PL"/>
        </w:rPr>
        <w:t>Teamwork</w:t>
      </w:r>
      <w:proofErr w:type="spellEnd"/>
      <w:r w:rsidRPr="00D77726">
        <w:rPr>
          <w:rFonts w:ascii="Lato" w:eastAsia="Times New Roman" w:hAnsi="Lato" w:cstheme="minorHAnsi"/>
          <w:lang w:eastAsia="pl-PL"/>
        </w:rPr>
        <w:t>, twórcy innowacyjnego systemu decyzyjnego IPOsystem, tworzącego nową klasę ADS wśród systemów informatycznych.</w:t>
      </w:r>
    </w:p>
    <w:p w14:paraId="635727E1" w14:textId="77777777" w:rsidR="00D77726" w:rsidRPr="00D77726" w:rsidRDefault="00D77726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</w:p>
    <w:p w14:paraId="1837A2F4" w14:textId="77777777" w:rsidR="00DE3917" w:rsidRDefault="00716FFD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  <w:r w:rsidRPr="00D77726">
        <w:rPr>
          <w:rFonts w:ascii="Lato" w:eastAsia="Times New Roman" w:hAnsi="Lato" w:cstheme="minorHAnsi"/>
          <w:lang w:eastAsia="pl-PL"/>
        </w:rPr>
        <w:t>Warto podkreślić, że w</w:t>
      </w:r>
      <w:r w:rsidR="00AF5A81" w:rsidRPr="00D77726">
        <w:rPr>
          <w:rFonts w:ascii="Lato" w:eastAsia="Times New Roman" w:hAnsi="Lato" w:cstheme="minorHAnsi"/>
          <w:lang w:eastAsia="pl-PL"/>
        </w:rPr>
        <w:t>yspecjalizowane oprogramowanie</w:t>
      </w:r>
      <w:r w:rsidR="00DE3917" w:rsidRPr="00D77726">
        <w:rPr>
          <w:rFonts w:ascii="Lato" w:eastAsia="Times New Roman" w:hAnsi="Lato" w:cstheme="minorHAnsi"/>
          <w:lang w:eastAsia="pl-PL"/>
        </w:rPr>
        <w:t xml:space="preserve"> oferuj</w:t>
      </w:r>
      <w:r w:rsidR="00AF5A81" w:rsidRPr="00D77726">
        <w:rPr>
          <w:rFonts w:ascii="Lato" w:eastAsia="Times New Roman" w:hAnsi="Lato" w:cstheme="minorHAnsi"/>
          <w:lang w:eastAsia="pl-PL"/>
        </w:rPr>
        <w:t>e najczęściej</w:t>
      </w:r>
      <w:r w:rsidR="00DE3917" w:rsidRPr="00D77726">
        <w:rPr>
          <w:rFonts w:ascii="Lato" w:eastAsia="Times New Roman" w:hAnsi="Lato" w:cstheme="minorHAnsi"/>
          <w:lang w:eastAsia="pl-PL"/>
        </w:rPr>
        <w:t xml:space="preserve"> bardziej zaawansowane i elastyczne funkcje niż moduły dostarczane w ramach zintegrowanych systemów.</w:t>
      </w:r>
      <w:r w:rsidR="00AF5A81" w:rsidRPr="00D77726">
        <w:rPr>
          <w:rFonts w:ascii="Lato" w:eastAsia="Times New Roman" w:hAnsi="Lato" w:cstheme="minorHAnsi"/>
          <w:lang w:eastAsia="pl-PL"/>
        </w:rPr>
        <w:t xml:space="preserve"> </w:t>
      </w:r>
      <w:r w:rsidR="00DE3917" w:rsidRPr="00D77726">
        <w:rPr>
          <w:rFonts w:ascii="Lato" w:eastAsia="Times New Roman" w:hAnsi="Lato" w:cstheme="minorHAnsi"/>
          <w:lang w:eastAsia="pl-PL"/>
        </w:rPr>
        <w:t>Ważnym aspektem takiego oprogramowania jest jego zdolność do integracji z innymi systemami za pomocą rozwiniętych technologii API, co umożliwia efektywną współpracę różnych aplikacji w ramach jednej organizacji</w:t>
      </w:r>
      <w:r w:rsidR="00AF5A81" w:rsidRPr="00D77726">
        <w:rPr>
          <w:rFonts w:ascii="Lato" w:eastAsia="Times New Roman" w:hAnsi="Lato" w:cstheme="minorHAnsi"/>
          <w:lang w:eastAsia="pl-PL"/>
        </w:rPr>
        <w:t>.</w:t>
      </w:r>
    </w:p>
    <w:p w14:paraId="54F489A0" w14:textId="77777777" w:rsidR="00D77726" w:rsidRPr="00D77726" w:rsidRDefault="00D77726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</w:p>
    <w:p w14:paraId="297321F0" w14:textId="77777777" w:rsidR="00546ACA" w:rsidRDefault="00546ACA" w:rsidP="00D77726">
      <w:pPr>
        <w:pStyle w:val="Nagwek2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D77726">
        <w:rPr>
          <w:rFonts w:ascii="Lato" w:hAnsi="Lato" w:cstheme="minorHAnsi"/>
          <w:sz w:val="22"/>
          <w:szCs w:val="22"/>
        </w:rPr>
        <w:t xml:space="preserve">Zalety </w:t>
      </w:r>
      <w:r w:rsidR="00716FFD" w:rsidRPr="00D77726">
        <w:rPr>
          <w:rFonts w:ascii="Lato" w:hAnsi="Lato" w:cstheme="minorHAnsi"/>
          <w:sz w:val="22"/>
          <w:szCs w:val="22"/>
        </w:rPr>
        <w:t>rozwiązań</w:t>
      </w:r>
      <w:r w:rsidRPr="00D77726">
        <w:rPr>
          <w:rFonts w:ascii="Lato" w:hAnsi="Lato" w:cstheme="minorHAnsi"/>
          <w:sz w:val="22"/>
          <w:szCs w:val="22"/>
        </w:rPr>
        <w:t xml:space="preserve"> modułowych</w:t>
      </w:r>
    </w:p>
    <w:p w14:paraId="65D1ED54" w14:textId="77777777" w:rsidR="00D77726" w:rsidRPr="00D77726" w:rsidRDefault="00D77726" w:rsidP="00D77726">
      <w:pPr>
        <w:pStyle w:val="Nagwek2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</w:p>
    <w:p w14:paraId="40E9CFFA" w14:textId="539588E8" w:rsidR="00F646A8" w:rsidRDefault="00546ACA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  <w:r w:rsidRPr="00D77726">
        <w:rPr>
          <w:rFonts w:ascii="Lato" w:eastAsia="Times New Roman" w:hAnsi="Lato" w:cstheme="minorHAnsi"/>
          <w:lang w:eastAsia="pl-PL"/>
        </w:rPr>
        <w:t>Wielu dostawców oferuje oprogramowanie wyspecjalizowane w konkretnych obszarach działalności firmy.</w:t>
      </w:r>
      <w:r w:rsidR="00716FFD" w:rsidRPr="00D77726">
        <w:rPr>
          <w:rFonts w:ascii="Lato" w:eastAsia="Times New Roman" w:hAnsi="Lato" w:cstheme="minorHAnsi"/>
          <w:lang w:eastAsia="pl-PL"/>
        </w:rPr>
        <w:t xml:space="preserve"> Przykładowo </w:t>
      </w:r>
      <w:proofErr w:type="spellStart"/>
      <w:r w:rsidR="00716FFD" w:rsidRPr="00D77726">
        <w:rPr>
          <w:rFonts w:ascii="Lato" w:eastAsia="Times New Roman" w:hAnsi="Lato" w:cstheme="minorHAnsi"/>
          <w:bCs/>
          <w:lang w:eastAsia="pl-PL"/>
        </w:rPr>
        <w:t>Salesforce</w:t>
      </w:r>
      <w:proofErr w:type="spellEnd"/>
      <w:r w:rsidR="00716FFD" w:rsidRPr="00D77726">
        <w:rPr>
          <w:rFonts w:ascii="Lato" w:eastAsia="Times New Roman" w:hAnsi="Lato" w:cstheme="minorHAnsi"/>
          <w:lang w:eastAsia="pl-PL"/>
        </w:rPr>
        <w:t xml:space="preserve"> jest światowym liderem w zarządzaniu relacjami z klientami (CRM), oferującym szeroki wachlarz narzędzi dopasowanych do specyficznych potrzeb biznesowych. </w:t>
      </w:r>
      <w:r w:rsidR="00BF3F42" w:rsidRPr="00D77726">
        <w:rPr>
          <w:rFonts w:ascii="Lato" w:eastAsia="Times New Roman" w:hAnsi="Lato" w:cstheme="minorHAnsi"/>
          <w:lang w:eastAsia="pl-PL"/>
        </w:rPr>
        <w:t>Z kolei</w:t>
      </w:r>
      <w:r w:rsidR="00716FFD" w:rsidRPr="00D77726">
        <w:rPr>
          <w:rFonts w:ascii="Lato" w:eastAsia="Times New Roman" w:hAnsi="Lato" w:cstheme="minorHAnsi"/>
          <w:lang w:eastAsia="pl-PL"/>
        </w:rPr>
        <w:t xml:space="preserve"> </w:t>
      </w:r>
      <w:proofErr w:type="spellStart"/>
      <w:r w:rsidR="00BF3F42" w:rsidRPr="00D77726">
        <w:rPr>
          <w:rFonts w:ascii="Lato" w:eastAsia="Times New Roman" w:hAnsi="Lato" w:cstheme="minorHAnsi"/>
          <w:lang w:eastAsia="pl-PL"/>
        </w:rPr>
        <w:t>Workday</w:t>
      </w:r>
      <w:proofErr w:type="spellEnd"/>
      <w:r w:rsidR="00BF3F42" w:rsidRPr="00D77726">
        <w:rPr>
          <w:rFonts w:ascii="Lato" w:eastAsia="Times New Roman" w:hAnsi="Lato" w:cstheme="minorHAnsi"/>
          <w:lang w:eastAsia="pl-PL"/>
        </w:rPr>
        <w:t xml:space="preserve"> i SAP </w:t>
      </w:r>
      <w:proofErr w:type="spellStart"/>
      <w:r w:rsidR="00BF3F42" w:rsidRPr="00D77726">
        <w:rPr>
          <w:rFonts w:ascii="Lato" w:eastAsia="Times New Roman" w:hAnsi="Lato" w:cstheme="minorHAnsi"/>
          <w:lang w:eastAsia="pl-PL"/>
        </w:rPr>
        <w:t>SuccessFactors</w:t>
      </w:r>
      <w:proofErr w:type="spellEnd"/>
      <w:r w:rsidR="00BF3F42" w:rsidRPr="00D77726">
        <w:rPr>
          <w:rFonts w:ascii="Lato" w:eastAsia="Times New Roman" w:hAnsi="Lato" w:cstheme="minorHAnsi"/>
          <w:lang w:eastAsia="pl-PL"/>
        </w:rPr>
        <w:t xml:space="preserve"> to zaawansowane systemy zarządzania zasobami ludzkimi</w:t>
      </w:r>
      <w:r w:rsidR="00F646A8" w:rsidRPr="00D77726">
        <w:rPr>
          <w:rFonts w:ascii="Lato" w:eastAsia="Times New Roman" w:hAnsi="Lato" w:cstheme="minorHAnsi"/>
          <w:lang w:eastAsia="pl-PL"/>
        </w:rPr>
        <w:t xml:space="preserve">, a ClickUp czy Asana ułatwiają firmom zarządzanie projektami. </w:t>
      </w:r>
      <w:r w:rsidR="00F646A8" w:rsidRPr="00D77726">
        <w:rPr>
          <w:rFonts w:ascii="Lato" w:eastAsia="Times New Roman" w:hAnsi="Lato" w:cstheme="minorHAnsi"/>
          <w:bCs/>
          <w:lang w:eastAsia="pl-PL"/>
        </w:rPr>
        <w:t>IPOsystem</w:t>
      </w:r>
      <w:r w:rsidR="00F646A8" w:rsidRPr="00D77726">
        <w:rPr>
          <w:rFonts w:ascii="Lato" w:eastAsia="Times New Roman" w:hAnsi="Lato" w:cstheme="minorHAnsi"/>
          <w:lang w:eastAsia="pl-PL"/>
        </w:rPr>
        <w:t xml:space="preserve"> to zaawansowane rozwiązanie do zarządzania produkcją, które dostarcza </w:t>
      </w:r>
      <w:r w:rsidR="00F646A8" w:rsidRPr="00D77726">
        <w:rPr>
          <w:rFonts w:ascii="Lato" w:eastAsia="Times New Roman" w:hAnsi="Lato" w:cstheme="minorHAnsi"/>
          <w:lang w:eastAsia="pl-PL"/>
        </w:rPr>
        <w:lastRenderedPageBreak/>
        <w:t xml:space="preserve">unikalnych funkcji niedostępnych w typowych modułach ERP. Podejmuje autonomiczne decyzje w czasie rzeczywistym, analizując dane, reagując na zmiany i optymalizując pracę zasobów produkcyjnych. </w:t>
      </w:r>
    </w:p>
    <w:p w14:paraId="7CC3E2B5" w14:textId="77777777" w:rsidR="00D77726" w:rsidRPr="00D77726" w:rsidRDefault="00D77726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</w:p>
    <w:p w14:paraId="64DC70DA" w14:textId="49486697" w:rsidR="00546ACA" w:rsidRDefault="00F646A8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  <w:r w:rsidRPr="00D77726">
        <w:rPr>
          <w:rFonts w:ascii="Lato" w:eastAsia="Times New Roman" w:hAnsi="Lato" w:cstheme="minorHAnsi"/>
          <w:lang w:eastAsia="pl-PL"/>
        </w:rPr>
        <w:t xml:space="preserve">Wszystkie wymienione rozwiązania umożliwiają integrację z innymi systemami, co ułatwia zarządzanie różnorodnymi procesami biznesowymi w firmach każdej wielkości. Jak wspomniano, efektywna integracja różnych systemów, umożliwiająca ich harmonijną współpracę, jest możliwa dzięki </w:t>
      </w:r>
      <w:r w:rsidR="00546ACA" w:rsidRPr="00D77726">
        <w:rPr>
          <w:rFonts w:ascii="Lato" w:eastAsia="Times New Roman" w:hAnsi="Lato" w:cstheme="minorHAnsi"/>
          <w:lang w:eastAsia="pl-PL"/>
        </w:rPr>
        <w:t xml:space="preserve">rozwiniętej technologii API. </w:t>
      </w:r>
      <w:r w:rsidR="00716FFD" w:rsidRPr="00D77726">
        <w:rPr>
          <w:rFonts w:ascii="Lato" w:eastAsia="Times New Roman" w:hAnsi="Lato" w:cstheme="minorHAnsi"/>
          <w:lang w:eastAsia="pl-PL"/>
        </w:rPr>
        <w:t xml:space="preserve">– </w:t>
      </w:r>
      <w:r w:rsidR="00546ACA" w:rsidRPr="00D77726">
        <w:rPr>
          <w:rFonts w:ascii="Lato" w:eastAsia="Times New Roman" w:hAnsi="Lato" w:cstheme="minorHAnsi"/>
          <w:lang w:eastAsia="pl-PL"/>
        </w:rPr>
        <w:t>Moduły ERP często nie są tak elastyczne i nie oferują tak rozbudowanych funkcji jak specjalistyczne oprogramowanie. Integracja narzędzi od różnych dostawców pozwala firmie na wybór najlepszych dostępnych rozwiązań, zamiast zadowalania się kompromisowymi modułami zintegrowanego ERP.</w:t>
      </w:r>
      <w:r w:rsidRPr="00D77726">
        <w:rPr>
          <w:rFonts w:ascii="Lato" w:eastAsia="Times New Roman" w:hAnsi="Lato" w:cstheme="minorHAnsi"/>
          <w:lang w:eastAsia="pl-PL"/>
        </w:rPr>
        <w:t xml:space="preserve"> – podkreśla ekspert z IPOsystem. – </w:t>
      </w:r>
      <w:r w:rsidR="00546ACA" w:rsidRPr="00D77726">
        <w:rPr>
          <w:rFonts w:ascii="Lato" w:eastAsia="Times New Roman" w:hAnsi="Lato" w:cstheme="minorHAnsi"/>
          <w:lang w:eastAsia="pl-PL"/>
        </w:rPr>
        <w:t xml:space="preserve">Decydując się na system modułowy, firmy mogą skupić się na najważniejszych dla nich obszarach, korzystając z najlepszych dostępnych </w:t>
      </w:r>
      <w:r w:rsidR="00AE70C9" w:rsidRPr="00D77726">
        <w:rPr>
          <w:rFonts w:ascii="Lato" w:eastAsia="Times New Roman" w:hAnsi="Lato" w:cstheme="minorHAnsi"/>
          <w:lang w:eastAsia="pl-PL"/>
        </w:rPr>
        <w:t xml:space="preserve">na rynku </w:t>
      </w:r>
      <w:r w:rsidR="00546ACA" w:rsidRPr="00D77726">
        <w:rPr>
          <w:rFonts w:ascii="Lato" w:eastAsia="Times New Roman" w:hAnsi="Lato" w:cstheme="minorHAnsi"/>
          <w:lang w:eastAsia="pl-PL"/>
        </w:rPr>
        <w:t xml:space="preserve">narzędzi. </w:t>
      </w:r>
      <w:r w:rsidRPr="00D77726">
        <w:rPr>
          <w:rFonts w:ascii="Lato" w:eastAsia="Times New Roman" w:hAnsi="Lato" w:cstheme="minorHAnsi"/>
          <w:lang w:eastAsia="pl-PL"/>
        </w:rPr>
        <w:t>– dodaje.</w:t>
      </w:r>
    </w:p>
    <w:p w14:paraId="1E41C68C" w14:textId="77777777" w:rsidR="00D77726" w:rsidRPr="00D77726" w:rsidRDefault="00D77726" w:rsidP="00D77726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</w:p>
    <w:p w14:paraId="77E23C86" w14:textId="598BCB8C" w:rsidR="00546ACA" w:rsidRDefault="00546ACA" w:rsidP="00D77726">
      <w:pPr>
        <w:pStyle w:val="Nagwek2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D77726">
        <w:rPr>
          <w:rFonts w:ascii="Lato" w:hAnsi="Lato" w:cstheme="minorHAnsi"/>
          <w:sz w:val="22"/>
          <w:szCs w:val="22"/>
        </w:rPr>
        <w:t>Większa efektywność produkcji dzięki integracji</w:t>
      </w:r>
      <w:r w:rsidR="006C16EE" w:rsidRPr="00D77726">
        <w:rPr>
          <w:rFonts w:ascii="Lato" w:hAnsi="Lato" w:cstheme="minorHAnsi"/>
          <w:sz w:val="22"/>
          <w:szCs w:val="22"/>
        </w:rPr>
        <w:t>?</w:t>
      </w:r>
    </w:p>
    <w:p w14:paraId="03B6F87F" w14:textId="77777777" w:rsidR="00D77726" w:rsidRPr="00D77726" w:rsidRDefault="00D77726" w:rsidP="00D77726">
      <w:pPr>
        <w:pStyle w:val="Nagwek2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</w:p>
    <w:p w14:paraId="3D38DF02" w14:textId="77777777" w:rsidR="00546ACA" w:rsidRPr="00D77726" w:rsidRDefault="00F646A8" w:rsidP="00D77726">
      <w:pPr>
        <w:spacing w:after="0" w:line="360" w:lineRule="auto"/>
        <w:jc w:val="both"/>
        <w:rPr>
          <w:rFonts w:ascii="Lato" w:hAnsi="Lato"/>
        </w:rPr>
      </w:pPr>
      <w:r w:rsidRPr="00D77726">
        <w:rPr>
          <w:rFonts w:ascii="Lato" w:hAnsi="Lato"/>
        </w:rPr>
        <w:t>Każda branża ma specyficzne potrzeby</w:t>
      </w:r>
      <w:r w:rsidR="004771D2" w:rsidRPr="00D77726">
        <w:rPr>
          <w:rFonts w:ascii="Lato" w:hAnsi="Lato"/>
        </w:rPr>
        <w:t xml:space="preserve"> i obszary, którymi zarządza. W przypadku firm produkcyjnych, w</w:t>
      </w:r>
      <w:r w:rsidR="00546ACA" w:rsidRPr="00D77726">
        <w:rPr>
          <w:rFonts w:ascii="Lato" w:hAnsi="Lato"/>
        </w:rPr>
        <w:t>drażanie kompleksowych</w:t>
      </w:r>
      <w:r w:rsidR="004771D2" w:rsidRPr="00D77726">
        <w:rPr>
          <w:rFonts w:ascii="Lato" w:hAnsi="Lato"/>
        </w:rPr>
        <w:t xml:space="preserve">, </w:t>
      </w:r>
      <w:proofErr w:type="spellStart"/>
      <w:r w:rsidR="004771D2" w:rsidRPr="00D77726">
        <w:rPr>
          <w:rFonts w:ascii="Lato" w:hAnsi="Lato"/>
        </w:rPr>
        <w:t>customowych</w:t>
      </w:r>
      <w:proofErr w:type="spellEnd"/>
      <w:r w:rsidR="00546ACA" w:rsidRPr="00D77726">
        <w:rPr>
          <w:rFonts w:ascii="Lato" w:hAnsi="Lato"/>
        </w:rPr>
        <w:t xml:space="preserve"> rozwiązań</w:t>
      </w:r>
      <w:r w:rsidR="004771D2" w:rsidRPr="00D77726">
        <w:rPr>
          <w:rFonts w:ascii="Lato" w:hAnsi="Lato"/>
        </w:rPr>
        <w:t>,</w:t>
      </w:r>
      <w:r w:rsidR="00546ACA" w:rsidRPr="00D77726">
        <w:rPr>
          <w:rFonts w:ascii="Lato" w:hAnsi="Lato"/>
        </w:rPr>
        <w:t xml:space="preserve"> pozwala szybciej reagować na zmiany, optymalizować zasoby i minimalizować przestoje. – Głównym celem algorytmów decyzyjnych IPOsystem jest terminowa realizacja zleceń produkcyjnych przy maksymalnym wykorzystaniu dostępnego czasu wszystkich zasobów. System na bieżąco oblicza datę zakończenia produkcji dla każdego zlecenia, informuje menedżerów o pracach wykonywanych dłużej bądź wolniej niż obowiązujący standard oraz wskazuje „wąskie gardła” w procesie. – tłumaczy </w:t>
      </w:r>
      <w:r w:rsidRPr="00D77726">
        <w:rPr>
          <w:rFonts w:ascii="Lato" w:hAnsi="Lato"/>
        </w:rPr>
        <w:t xml:space="preserve">Krzysztof </w:t>
      </w:r>
      <w:proofErr w:type="spellStart"/>
      <w:r w:rsidRPr="00D77726">
        <w:rPr>
          <w:rFonts w:ascii="Lato" w:hAnsi="Lato"/>
        </w:rPr>
        <w:t>Fiegler</w:t>
      </w:r>
      <w:proofErr w:type="spellEnd"/>
      <w:r w:rsidRPr="00D77726">
        <w:rPr>
          <w:rFonts w:ascii="Lato" w:hAnsi="Lato"/>
        </w:rPr>
        <w:t>.</w:t>
      </w:r>
    </w:p>
    <w:p w14:paraId="312896FD" w14:textId="77777777" w:rsidR="00D77726" w:rsidRPr="00D77726" w:rsidRDefault="00D77726" w:rsidP="00D77726">
      <w:pPr>
        <w:spacing w:after="0" w:line="360" w:lineRule="auto"/>
        <w:jc w:val="both"/>
        <w:rPr>
          <w:rFonts w:ascii="Lato" w:hAnsi="Lato"/>
        </w:rPr>
      </w:pPr>
    </w:p>
    <w:p w14:paraId="49D03328" w14:textId="74F92492" w:rsidR="00F646A8" w:rsidRDefault="004771D2" w:rsidP="00D77726">
      <w:pPr>
        <w:spacing w:after="0" w:line="360" w:lineRule="auto"/>
        <w:jc w:val="both"/>
        <w:rPr>
          <w:rFonts w:ascii="Lato" w:hAnsi="Lato"/>
        </w:rPr>
      </w:pPr>
      <w:r w:rsidRPr="00D77726">
        <w:rPr>
          <w:rFonts w:ascii="Lato" w:hAnsi="Lato"/>
        </w:rPr>
        <w:t xml:space="preserve">Przedsiębiorstwa mogą lepiej dostosować się do szybko zmieniających się warunków rynkowych, implementując autonomiczny system decyzyjny w miejsce tradycyjnego harmonogramowania stosowanego w systemach APS. </w:t>
      </w:r>
      <w:r w:rsidR="004F7A5F" w:rsidRPr="00D77726">
        <w:rPr>
          <w:rFonts w:ascii="Lato" w:hAnsi="Lato"/>
        </w:rPr>
        <w:t xml:space="preserve">Autonomiczne </w:t>
      </w:r>
      <w:r w:rsidR="00546ACA" w:rsidRPr="00D77726">
        <w:rPr>
          <w:rFonts w:ascii="Lato" w:hAnsi="Lato"/>
        </w:rPr>
        <w:t xml:space="preserve">systemy </w:t>
      </w:r>
      <w:r w:rsidR="00495BDD" w:rsidRPr="00D77726">
        <w:rPr>
          <w:rFonts w:ascii="Lato" w:hAnsi="Lato"/>
        </w:rPr>
        <w:t xml:space="preserve">decyzyjne </w:t>
      </w:r>
      <w:r w:rsidR="00546ACA" w:rsidRPr="00D77726">
        <w:rPr>
          <w:rFonts w:ascii="Lato" w:hAnsi="Lato"/>
        </w:rPr>
        <w:t>pozwalają na lepsze zarządzanie zasobami, minimalizując straty i maksymalizując wykorzystanie dostępnych środków. Dzięki temu produkcja może być bardziej efektywna i opłacalna. Automatyczna wymiana danych i monitorowanie procesów produkcyjnych pozwalają na szybkie wykrywanie i rozwiązywanie problemów, zapewniając ciągłość produkcji.</w:t>
      </w:r>
    </w:p>
    <w:p w14:paraId="1FB11E45" w14:textId="77777777" w:rsidR="00D77726" w:rsidRPr="00D77726" w:rsidRDefault="00D77726" w:rsidP="00D77726">
      <w:pPr>
        <w:spacing w:after="0" w:line="360" w:lineRule="auto"/>
        <w:jc w:val="both"/>
        <w:rPr>
          <w:rFonts w:ascii="Lato" w:hAnsi="Lato"/>
        </w:rPr>
      </w:pPr>
    </w:p>
    <w:p w14:paraId="534760CB" w14:textId="77777777" w:rsidR="00546ACA" w:rsidRDefault="00F646A8" w:rsidP="00D77726">
      <w:pPr>
        <w:spacing w:after="0" w:line="360" w:lineRule="auto"/>
        <w:jc w:val="both"/>
        <w:rPr>
          <w:rFonts w:ascii="Lato" w:hAnsi="Lato"/>
        </w:rPr>
      </w:pPr>
      <w:r w:rsidRPr="00D77726">
        <w:rPr>
          <w:rFonts w:ascii="Lato" w:hAnsi="Lato"/>
        </w:rPr>
        <w:t xml:space="preserve">Podsumowując, </w:t>
      </w:r>
      <w:r w:rsidR="004771D2" w:rsidRPr="00D77726">
        <w:rPr>
          <w:rFonts w:ascii="Lato" w:hAnsi="Lato"/>
        </w:rPr>
        <w:t>w</w:t>
      </w:r>
      <w:r w:rsidR="00546ACA" w:rsidRPr="00D77726">
        <w:rPr>
          <w:rFonts w:ascii="Lato" w:hAnsi="Lato"/>
        </w:rPr>
        <w:t>spółczesne firmy nie muszą polegać na jednym, zintegrowanym systemie ERP, aby osiągnąć sukces. Wręcz przeciwnie, korzystanie z wyspecjalizowanych narzędzi od różnych dostawców, połączonych za pomocą technologii API, może dostarczyć bardziej zaawansowane, elastyczne i efektywne rozwiązania, dostosowane do indywidualnych potrzeb przedsiębiorstwa.</w:t>
      </w:r>
    </w:p>
    <w:p w14:paraId="7B45A12A" w14:textId="77777777" w:rsidR="00D77726" w:rsidRPr="00D77726" w:rsidRDefault="00D77726" w:rsidP="00D77726">
      <w:pPr>
        <w:spacing w:after="0" w:line="360" w:lineRule="auto"/>
        <w:jc w:val="both"/>
        <w:rPr>
          <w:rFonts w:ascii="Lato" w:hAnsi="Lato"/>
        </w:rPr>
      </w:pPr>
    </w:p>
    <w:p w14:paraId="21241C69" w14:textId="67E425A8" w:rsidR="006C16EE" w:rsidRPr="00D77726" w:rsidRDefault="006C16EE" w:rsidP="00D77726">
      <w:pPr>
        <w:spacing w:after="0" w:line="360" w:lineRule="auto"/>
        <w:jc w:val="both"/>
        <w:rPr>
          <w:rFonts w:ascii="Lato" w:hAnsi="Lato"/>
        </w:rPr>
      </w:pPr>
      <w:r w:rsidRPr="00D77726">
        <w:rPr>
          <w:rFonts w:ascii="Lato" w:hAnsi="Lato"/>
        </w:rPr>
        <w:t xml:space="preserve">Specjalistyczne oprogramowanie niezależnych dostawców rewolucjonizuje sposób działania firm. Klienci, którzy zdecydowali się na jego implementację zamiast tradycyjnych modułów systemów ERP, </w:t>
      </w:r>
      <w:r w:rsidR="006F7AE8" w:rsidRPr="00D77726">
        <w:rPr>
          <w:rFonts w:ascii="Lato" w:hAnsi="Lato"/>
        </w:rPr>
        <w:t xml:space="preserve">doceniają to, jak ułatwia im codzienne operacje, powodując </w:t>
      </w:r>
      <w:r w:rsidRPr="00D77726">
        <w:rPr>
          <w:rFonts w:ascii="Lato" w:hAnsi="Lato"/>
        </w:rPr>
        <w:t xml:space="preserve">znaczną poprawę efektywności, szybkości i wydajności pracy. </w:t>
      </w:r>
    </w:p>
    <w:p w14:paraId="74592EB9" w14:textId="77777777" w:rsidR="00C206F2" w:rsidRDefault="00C206F2" w:rsidP="00D77726">
      <w:pPr>
        <w:spacing w:after="0" w:line="360" w:lineRule="auto"/>
        <w:jc w:val="both"/>
        <w:rPr>
          <w:rFonts w:ascii="Lato" w:hAnsi="Lato" w:cstheme="minorHAnsi"/>
        </w:rPr>
      </w:pPr>
    </w:p>
    <w:p w14:paraId="4E99EF04" w14:textId="77777777" w:rsidR="00490DD0" w:rsidRDefault="00490DD0" w:rsidP="00D77726">
      <w:pPr>
        <w:spacing w:after="0" w:line="360" w:lineRule="auto"/>
        <w:jc w:val="both"/>
        <w:rPr>
          <w:rFonts w:ascii="Lato" w:hAnsi="Lato" w:cstheme="minorHAnsi"/>
        </w:rPr>
      </w:pPr>
    </w:p>
    <w:p w14:paraId="7B9C194D" w14:textId="77777777" w:rsidR="00490DD0" w:rsidRPr="00E463A4" w:rsidRDefault="00490DD0" w:rsidP="00490DD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Kontakt dla mediów:</w:t>
      </w:r>
    </w:p>
    <w:p w14:paraId="2E839F1A" w14:textId="77777777" w:rsidR="00490DD0" w:rsidRPr="00E463A4" w:rsidRDefault="00490DD0" w:rsidP="00490DD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Małgorzata Knapik-Klata</w:t>
      </w:r>
    </w:p>
    <w:p w14:paraId="0A7B734D" w14:textId="77777777" w:rsidR="00490DD0" w:rsidRPr="00E463A4" w:rsidRDefault="00490DD0" w:rsidP="00490DD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PR Manager</w:t>
      </w:r>
    </w:p>
    <w:p w14:paraId="3D03160F" w14:textId="77777777" w:rsidR="00490DD0" w:rsidRPr="00E463A4" w:rsidRDefault="00490DD0" w:rsidP="00490DD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tel. 509 986 984</w:t>
      </w:r>
    </w:p>
    <w:p w14:paraId="3A72030F" w14:textId="77777777" w:rsidR="00490DD0" w:rsidRPr="00E463A4" w:rsidRDefault="00490DD0" w:rsidP="00490DD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e-mail: m.knapik-klata@commplace.com.pl</w:t>
      </w:r>
    </w:p>
    <w:p w14:paraId="19DE2E1F" w14:textId="77777777" w:rsidR="00490DD0" w:rsidRPr="00D77726" w:rsidRDefault="00490DD0" w:rsidP="00D77726">
      <w:pPr>
        <w:spacing w:after="0" w:line="360" w:lineRule="auto"/>
        <w:jc w:val="both"/>
        <w:rPr>
          <w:rFonts w:ascii="Lato" w:hAnsi="Lato" w:cstheme="minorHAnsi"/>
        </w:rPr>
      </w:pPr>
    </w:p>
    <w:sectPr w:rsidR="00490DD0" w:rsidRPr="00D777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0F0C0" w14:textId="77777777" w:rsidR="00CD6122" w:rsidRDefault="00CD6122" w:rsidP="00490DD0">
      <w:pPr>
        <w:spacing w:after="0" w:line="240" w:lineRule="auto"/>
      </w:pPr>
      <w:r>
        <w:separator/>
      </w:r>
    </w:p>
  </w:endnote>
  <w:endnote w:type="continuationSeparator" w:id="0">
    <w:p w14:paraId="33599E49" w14:textId="77777777" w:rsidR="00CD6122" w:rsidRDefault="00CD6122" w:rsidP="0049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1AF8C" w14:textId="77777777" w:rsidR="00CD6122" w:rsidRDefault="00CD6122" w:rsidP="00490DD0">
      <w:pPr>
        <w:spacing w:after="0" w:line="240" w:lineRule="auto"/>
      </w:pPr>
      <w:r>
        <w:separator/>
      </w:r>
    </w:p>
  </w:footnote>
  <w:footnote w:type="continuationSeparator" w:id="0">
    <w:p w14:paraId="3867BFDE" w14:textId="77777777" w:rsidR="00CD6122" w:rsidRDefault="00CD6122" w:rsidP="0049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1CC3" w14:textId="77777777" w:rsidR="00490DD0" w:rsidRDefault="00490DD0" w:rsidP="00490D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94FD6" wp14:editId="6378AA31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F14C2B" w14:textId="77777777" w:rsidR="00490DD0" w:rsidRDefault="00490DD0" w:rsidP="00490DD0">
    <w:pPr>
      <w:pStyle w:val="Nagwek"/>
      <w:tabs>
        <w:tab w:val="clear" w:pos="4536"/>
        <w:tab w:val="clear" w:pos="9072"/>
        <w:tab w:val="left" w:pos="2436"/>
      </w:tabs>
    </w:pPr>
    <w:r>
      <w:tab/>
    </w:r>
  </w:p>
  <w:p w14:paraId="3503D3AE" w14:textId="77777777" w:rsidR="00490DD0" w:rsidRDefault="00490DD0" w:rsidP="00490DD0">
    <w:pPr>
      <w:pStyle w:val="Nagwek"/>
    </w:pPr>
    <w:r>
      <w:t>INFORMACJA PRASOWA</w:t>
    </w:r>
    <w:r>
      <w:tab/>
    </w:r>
    <w:r>
      <w:tab/>
    </w:r>
  </w:p>
  <w:p w14:paraId="6EDC8DAE" w14:textId="77777777" w:rsidR="00490DD0" w:rsidRDefault="00490DD0" w:rsidP="00490DD0">
    <w:pPr>
      <w:pStyle w:val="Nagwek"/>
    </w:pPr>
  </w:p>
  <w:p w14:paraId="1E343364" w14:textId="77777777" w:rsidR="00490DD0" w:rsidRDefault="00490DD0" w:rsidP="00490DD0">
    <w:pPr>
      <w:pStyle w:val="Nagwek"/>
    </w:pPr>
  </w:p>
  <w:p w14:paraId="7A3450DA" w14:textId="77777777" w:rsidR="00490DD0" w:rsidRDefault="00490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828"/>
    <w:multiLevelType w:val="multilevel"/>
    <w:tmpl w:val="ED8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85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A"/>
    <w:rsid w:val="00386B16"/>
    <w:rsid w:val="003C51D8"/>
    <w:rsid w:val="00421955"/>
    <w:rsid w:val="00432FE7"/>
    <w:rsid w:val="004771D2"/>
    <w:rsid w:val="00490DD0"/>
    <w:rsid w:val="00495BDD"/>
    <w:rsid w:val="004B3C18"/>
    <w:rsid w:val="004D7EB4"/>
    <w:rsid w:val="004F7A5F"/>
    <w:rsid w:val="00546ACA"/>
    <w:rsid w:val="0058640D"/>
    <w:rsid w:val="0062070B"/>
    <w:rsid w:val="006C16EE"/>
    <w:rsid w:val="006F7AE8"/>
    <w:rsid w:val="00716FFD"/>
    <w:rsid w:val="008630D6"/>
    <w:rsid w:val="00882860"/>
    <w:rsid w:val="008D4E65"/>
    <w:rsid w:val="008E4476"/>
    <w:rsid w:val="00A82C39"/>
    <w:rsid w:val="00AE70C9"/>
    <w:rsid w:val="00AF5A81"/>
    <w:rsid w:val="00B712CC"/>
    <w:rsid w:val="00B84E25"/>
    <w:rsid w:val="00BF3F42"/>
    <w:rsid w:val="00C206F2"/>
    <w:rsid w:val="00CD6122"/>
    <w:rsid w:val="00D77726"/>
    <w:rsid w:val="00DC2AF5"/>
    <w:rsid w:val="00DE3917"/>
    <w:rsid w:val="00E1730E"/>
    <w:rsid w:val="00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B2B8"/>
  <w15:chartTrackingRefBased/>
  <w15:docId w15:val="{C4C2E143-0E23-4BBF-86CF-E2FC613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6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4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4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46A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6AC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46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D7E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4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DD0"/>
  </w:style>
  <w:style w:type="paragraph" w:styleId="Stopka">
    <w:name w:val="footer"/>
    <w:basedOn w:val="Normalny"/>
    <w:link w:val="StopkaZnak"/>
    <w:uiPriority w:val="99"/>
    <w:unhideWhenUsed/>
    <w:rsid w:val="0049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4</cp:revision>
  <dcterms:created xsi:type="dcterms:W3CDTF">2024-08-30T07:32:00Z</dcterms:created>
  <dcterms:modified xsi:type="dcterms:W3CDTF">2024-09-05T12:44:00Z</dcterms:modified>
</cp:coreProperties>
</file>