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478E87" w14:textId="77777777" w:rsidR="00B1692B" w:rsidRPr="000C176B" w:rsidRDefault="00B1692B" w:rsidP="00C97040">
      <w:pPr>
        <w:pStyle w:val="Standard"/>
        <w:spacing w:line="276" w:lineRule="auto"/>
        <w:jc w:val="both"/>
      </w:pPr>
    </w:p>
    <w:p w14:paraId="0FA490F1" w14:textId="77777777" w:rsidR="0055749D" w:rsidRPr="0055749D" w:rsidRDefault="0055749D" w:rsidP="0055749D">
      <w:pPr>
        <w:pStyle w:val="Standard"/>
        <w:spacing w:line="276" w:lineRule="auto"/>
        <w:jc w:val="center"/>
        <w:rPr>
          <w:b/>
          <w:bCs/>
        </w:rPr>
      </w:pPr>
      <w:r w:rsidRPr="0055749D">
        <w:rPr>
          <w:b/>
          <w:bCs/>
        </w:rPr>
        <w:t>Zimą coraz częściej sięgamy po rozgrzewające dania – jak je przygotować szybko, smacznie i bez przepłacania</w:t>
      </w:r>
    </w:p>
    <w:p w14:paraId="37592B25" w14:textId="77777777" w:rsidR="0055749D" w:rsidRPr="0055749D" w:rsidRDefault="0055749D" w:rsidP="0055749D">
      <w:pPr>
        <w:pStyle w:val="Standard"/>
        <w:spacing w:line="276" w:lineRule="auto"/>
        <w:jc w:val="both"/>
        <w:rPr>
          <w:b/>
          <w:bCs/>
        </w:rPr>
      </w:pPr>
      <w:r w:rsidRPr="0055749D">
        <w:rPr>
          <w:b/>
          <w:bCs/>
        </w:rPr>
        <w:t>Zima to czas, kiedy w kuchniach królują rozgrzewające potrawy – gulasze, zupy kremy, zapiekanki i aromatyczne sosy. W okresie od grudnia do lutego Polacy coraz częściej sięgają po dania, które dają komfort, ciepło i poczucie domowej przytulności. Jednocześnie rośnie świadomość, że posiłki te mogą być przygotowane w sposób prosty, szybki i przy umiarkowanych kosztach. Trendy kulinarne pokazują, że konsumenci coraz chętniej łączą tradycję z nowoczesnymi rozwiązaniami — zarówno w domowych kuchniach, jak i w gastronomii.</w:t>
      </w:r>
    </w:p>
    <w:p w14:paraId="72D8E9C1" w14:textId="77777777" w:rsidR="0055749D" w:rsidRPr="0055749D" w:rsidRDefault="0055749D" w:rsidP="0055749D">
      <w:pPr>
        <w:pStyle w:val="Standard"/>
        <w:spacing w:line="276" w:lineRule="auto"/>
        <w:jc w:val="both"/>
        <w:rPr>
          <w:b/>
          <w:bCs/>
        </w:rPr>
      </w:pPr>
      <w:r w:rsidRPr="0055749D">
        <w:rPr>
          <w:b/>
          <w:bCs/>
        </w:rPr>
        <w:t>Rozgrzewające dania na każdą kieszeń</w:t>
      </w:r>
    </w:p>
    <w:p w14:paraId="068C7D9D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Według danych z raportu branżowego dotyczącego rynku spożywczego w Polsce, w okresie zimowym rośnie sprzedaż produktów mlecznych i serów żółtych nawet o kilkanaście procent w stosunku do miesięcy letnich. Sery żółte wykorzystywane są nie tylko w kanapkach czy sałatkach, ale także jako składnik zapiekanek, gulaszy, makaronów i dań jednogarnkowych. To pokazuje, że konsumenci poszukują produktów wszechstronnych, łatwych w użyciu, które pozwalają przygotować pełnowartościowy posiłek w krótkim czasie.</w:t>
      </w:r>
    </w:p>
    <w:p w14:paraId="56BBA41C" w14:textId="30CEA280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– „W MSM Mońki obserwujemy wyraźny wzrost zainteresowania serami żółtymi w okresie zimowym. Coraz więcej osób decyduje się na szybkie zapiekanki, gulasze i dania jednogarnkowe, które można przygotować w mniej niż 40 minut, a które jednocześnie są sycące i aromatyczne” – mówi Ewa Polińska</w:t>
      </w:r>
      <w:r>
        <w:t xml:space="preserve"> </w:t>
      </w:r>
      <w:r w:rsidRPr="0055749D">
        <w:t>z MSM Mońki.</w:t>
      </w:r>
    </w:p>
    <w:p w14:paraId="7793A939" w14:textId="77777777" w:rsidR="0055749D" w:rsidRPr="0055749D" w:rsidRDefault="0055749D" w:rsidP="0055749D">
      <w:pPr>
        <w:pStyle w:val="Standard"/>
        <w:spacing w:line="276" w:lineRule="auto"/>
        <w:jc w:val="both"/>
        <w:rPr>
          <w:b/>
          <w:bCs/>
        </w:rPr>
      </w:pPr>
      <w:r w:rsidRPr="0055749D">
        <w:rPr>
          <w:b/>
          <w:bCs/>
        </w:rPr>
        <w:t>Jak gotować szybko, smacznie i zdrowo?</w:t>
      </w:r>
    </w:p>
    <w:p w14:paraId="76CFF4DA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Kluczem jest prostota i wykorzystanie uniwersalnych składników. Popularne stają się dania jednogarnkowe, makaronowe zapiekanki z mięsem i serem, aromatyczne gulasze warzywno-mięsne czy kremowe zupy z dodatkiem sera. Dzięki takim potrawom można uzyskać pełnowartościowy posiłek bez wielogodzinnego stania przy garnkach i bez wysokich kosztów.</w:t>
      </w:r>
    </w:p>
    <w:p w14:paraId="22F146DC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Z punktu widzenia konsumenta ważne jest także umiar w wydatkach. Produkty sezonowe, takie jak ziemniaki, marchew, dynia, kapusta czy cebula, są tanie i łatwo dostępne, a połączone z mięsem i serem żółtym pozwalają przygotować dania sycące, aromatyczne i rozgrzewające. Sery żółte, dzięki wysokiej zawartości białka i tłuszczu, nadają potrawom kremową konsystencję i głęboki smak, co pozwala ograniczyć liczbę dodatkowych składników, a jednocześnie nie rezygnować z przyjemności jedzenia.</w:t>
      </w:r>
    </w:p>
    <w:p w14:paraId="1D381C8C" w14:textId="1060B274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 xml:space="preserve">– „Sery żółte to składnik, który sprawia, że nawet proste zimowe dania nabierają charakteru i aromatu. Można je łatwo łączyć z mięsem, warzywami i makaronem, co pozwala przygotować szybkie, sycące i rozgrzewające posiłki, które doceni cała rodzina” – dodaje </w:t>
      </w:r>
      <w:r>
        <w:t>Ewa Polińska z MSM Mońki.</w:t>
      </w:r>
    </w:p>
    <w:p w14:paraId="0CABEA4C" w14:textId="77777777" w:rsidR="0055749D" w:rsidRPr="0055749D" w:rsidRDefault="0055749D" w:rsidP="0055749D">
      <w:pPr>
        <w:pStyle w:val="Standard"/>
        <w:spacing w:line="276" w:lineRule="auto"/>
        <w:jc w:val="both"/>
        <w:rPr>
          <w:b/>
          <w:bCs/>
        </w:rPr>
      </w:pPr>
      <w:r w:rsidRPr="0055749D">
        <w:rPr>
          <w:b/>
          <w:bCs/>
        </w:rPr>
        <w:t>Trendy kulinarne w praktyce</w:t>
      </w:r>
    </w:p>
    <w:p w14:paraId="3A482B5E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 xml:space="preserve">Zimowe menu w Polsce i na świecie coraz częściej stawia na komfort, prostotę i kreatywność. Restauracje wprowadzają do menu zimowe zapiekanki i dania jednogarnkowe, które szybko można podać gościom, a domowi kucharze wybierają przepisy łatwe w przygotowaniu, a jednocześnie dające poczucie świątecznej przytulności. Popularność serów żółtych w tym kontekście wzrasta, bo pozwalają </w:t>
      </w:r>
      <w:r w:rsidRPr="0055749D">
        <w:lastRenderedPageBreak/>
        <w:t>one przygotować dania zarówno klasyczne, jak i nowoczesne, bez nadmiernych kosztów i czasochłonnych procedur kulinarnych.</w:t>
      </w:r>
    </w:p>
    <w:p w14:paraId="7DB4931B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Konsumenci wybierają także dania, które można przygotować w większej ilości i odgrzać w ciągu kilku dni. Dzięki temu można oszczędzić czas i pieniądze, jednocześnie ciesząc się smakiem ciepłych, aromatycznych potraw. Zapiekanki, gulasze i makarony z serem żółtym stają się w tym sezonie praktycznym i smacznym rozwiązaniem dla całej rodziny.</w:t>
      </w:r>
    </w:p>
    <w:p w14:paraId="137C6A79" w14:textId="77777777" w:rsidR="0055749D" w:rsidRPr="0055749D" w:rsidRDefault="0055749D" w:rsidP="0055749D">
      <w:pPr>
        <w:pStyle w:val="Standard"/>
        <w:spacing w:line="276" w:lineRule="auto"/>
        <w:jc w:val="both"/>
        <w:rPr>
          <w:b/>
          <w:bCs/>
        </w:rPr>
      </w:pPr>
      <w:r w:rsidRPr="0055749D">
        <w:rPr>
          <w:b/>
          <w:bCs/>
        </w:rPr>
        <w:t>Praktyczne wskazówki: jak przygotować zimowe dania w kilka minut</w:t>
      </w:r>
    </w:p>
    <w:p w14:paraId="270D5A95" w14:textId="77777777" w:rsidR="0055749D" w:rsidRPr="0055749D" w:rsidRDefault="0055749D" w:rsidP="0055749D">
      <w:pPr>
        <w:pStyle w:val="Standard"/>
        <w:numPr>
          <w:ilvl w:val="0"/>
          <w:numId w:val="11"/>
        </w:numPr>
        <w:spacing w:line="276" w:lineRule="auto"/>
        <w:jc w:val="both"/>
      </w:pPr>
      <w:r w:rsidRPr="0055749D">
        <w:t>Planuj posiłki – wybieraj produkty sezonowe i uniwersalne, które można wykorzystać w wielu potrawach.</w:t>
      </w:r>
    </w:p>
    <w:p w14:paraId="4658C990" w14:textId="77777777" w:rsidR="0055749D" w:rsidRPr="0055749D" w:rsidRDefault="0055749D" w:rsidP="0055749D">
      <w:pPr>
        <w:pStyle w:val="Standard"/>
        <w:numPr>
          <w:ilvl w:val="0"/>
          <w:numId w:val="11"/>
        </w:numPr>
        <w:spacing w:line="276" w:lineRule="auto"/>
        <w:jc w:val="both"/>
      </w:pPr>
      <w:r w:rsidRPr="0055749D">
        <w:t>Wykorzystuj sery żółte – nadają potrawom kremową konsystencję, głęboki smak i sytość.</w:t>
      </w:r>
    </w:p>
    <w:p w14:paraId="5739856F" w14:textId="77777777" w:rsidR="0055749D" w:rsidRPr="0055749D" w:rsidRDefault="0055749D" w:rsidP="0055749D">
      <w:pPr>
        <w:pStyle w:val="Standard"/>
        <w:numPr>
          <w:ilvl w:val="0"/>
          <w:numId w:val="11"/>
        </w:numPr>
        <w:spacing w:line="276" w:lineRule="auto"/>
        <w:jc w:val="both"/>
      </w:pPr>
      <w:r w:rsidRPr="0055749D">
        <w:t>Stawiaj na dania jednogarnkowe i zapiekanki – pozwalają przygotować posiłek szybko, oszczędzając czas i pieniądze.</w:t>
      </w:r>
    </w:p>
    <w:p w14:paraId="54C0D149" w14:textId="77777777" w:rsidR="0055749D" w:rsidRPr="0055749D" w:rsidRDefault="0055749D" w:rsidP="0055749D">
      <w:pPr>
        <w:pStyle w:val="Standard"/>
        <w:numPr>
          <w:ilvl w:val="0"/>
          <w:numId w:val="11"/>
        </w:numPr>
        <w:spacing w:line="276" w:lineRule="auto"/>
        <w:jc w:val="both"/>
      </w:pPr>
      <w:r w:rsidRPr="0055749D">
        <w:t>Łącz warzywa, mięso i ser – zbilansowane połączenie, które daje sycący, rozgrzewający efekt.</w:t>
      </w:r>
    </w:p>
    <w:p w14:paraId="6CCAA0B8" w14:textId="77777777" w:rsidR="0055749D" w:rsidRDefault="0055749D" w:rsidP="0055749D">
      <w:pPr>
        <w:pStyle w:val="Standard"/>
        <w:spacing w:line="276" w:lineRule="auto"/>
        <w:jc w:val="both"/>
      </w:pPr>
    </w:p>
    <w:p w14:paraId="0429AED2" w14:textId="7EF73574" w:rsidR="0055749D" w:rsidRPr="0055749D" w:rsidRDefault="0055749D" w:rsidP="0055749D">
      <w:pPr>
        <w:pStyle w:val="Standard"/>
        <w:spacing w:line="276" w:lineRule="auto"/>
        <w:jc w:val="both"/>
        <w:rPr>
          <w:b/>
          <w:bCs/>
        </w:rPr>
      </w:pPr>
      <w:r w:rsidRPr="0055749D">
        <w:rPr>
          <w:b/>
          <w:bCs/>
        </w:rPr>
        <w:t>Przepis na zimową zapiekankę z mięsem i serem (4 porcje)</w:t>
      </w:r>
    </w:p>
    <w:p w14:paraId="4E2464D6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Składniki:</w:t>
      </w:r>
    </w:p>
    <w:p w14:paraId="653D4892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400 g mięsa mielonego (wołowe, drobiowe lub mieszane)</w:t>
      </w:r>
    </w:p>
    <w:p w14:paraId="7B15F947" w14:textId="79FCE116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200 g sera żółtego, startego</w:t>
      </w:r>
      <w:r>
        <w:t xml:space="preserve"> np. Gouda MSM Mońki</w:t>
      </w:r>
    </w:p>
    <w:p w14:paraId="15091CBF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1 cebula, drobno posiekana</w:t>
      </w:r>
    </w:p>
    <w:p w14:paraId="19A079EB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2 ząbki czosnku, przeciśnięte</w:t>
      </w:r>
    </w:p>
    <w:p w14:paraId="3C71FE7E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400 g ziemniaków lub makaronu (np. świderki)</w:t>
      </w:r>
    </w:p>
    <w:p w14:paraId="7C3D049B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200 ml śmietanki lub mleka</w:t>
      </w:r>
    </w:p>
    <w:p w14:paraId="4BE6B089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2 łyżki oliwy</w:t>
      </w:r>
    </w:p>
    <w:p w14:paraId="6C0F45C4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sól, pieprz, ulubione przyprawy (papryka, oregano)</w:t>
      </w:r>
    </w:p>
    <w:p w14:paraId="20F473C8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opcjonalnie: pieczarki lub sezonowe warzywa</w:t>
      </w:r>
    </w:p>
    <w:p w14:paraId="5D0A71A2" w14:textId="77777777" w:rsidR="0055749D" w:rsidRPr="0055749D" w:rsidRDefault="0055749D" w:rsidP="0055749D">
      <w:pPr>
        <w:pStyle w:val="Standard"/>
        <w:spacing w:line="276" w:lineRule="auto"/>
        <w:jc w:val="both"/>
      </w:pPr>
      <w:r w:rsidRPr="0055749D">
        <w:t>Przygotowanie:</w:t>
      </w:r>
    </w:p>
    <w:p w14:paraId="74B6339B" w14:textId="77777777" w:rsidR="0055749D" w:rsidRPr="0055749D" w:rsidRDefault="0055749D" w:rsidP="0055749D">
      <w:pPr>
        <w:pStyle w:val="Standard"/>
        <w:numPr>
          <w:ilvl w:val="0"/>
          <w:numId w:val="12"/>
        </w:numPr>
        <w:spacing w:line="276" w:lineRule="auto"/>
        <w:jc w:val="both"/>
      </w:pPr>
      <w:r w:rsidRPr="0055749D">
        <w:t xml:space="preserve">Ziemniaki ugotuj lub makaron al </w:t>
      </w:r>
      <w:proofErr w:type="spellStart"/>
      <w:r w:rsidRPr="0055749D">
        <w:t>dente</w:t>
      </w:r>
      <w:proofErr w:type="spellEnd"/>
      <w:r w:rsidRPr="0055749D">
        <w:t>.</w:t>
      </w:r>
    </w:p>
    <w:p w14:paraId="0CE6C6C2" w14:textId="77777777" w:rsidR="0055749D" w:rsidRPr="0055749D" w:rsidRDefault="0055749D" w:rsidP="0055749D">
      <w:pPr>
        <w:pStyle w:val="Standard"/>
        <w:numPr>
          <w:ilvl w:val="0"/>
          <w:numId w:val="12"/>
        </w:numPr>
        <w:spacing w:line="276" w:lineRule="auto"/>
        <w:jc w:val="both"/>
      </w:pPr>
      <w:r w:rsidRPr="0055749D">
        <w:t>Na patelni podsmaż cebulę i czosnek, dodaj mięso, dopraw przyprawami i smaż do zarumienienia.</w:t>
      </w:r>
    </w:p>
    <w:p w14:paraId="0C63C74A" w14:textId="77777777" w:rsidR="0055749D" w:rsidRPr="0055749D" w:rsidRDefault="0055749D" w:rsidP="0055749D">
      <w:pPr>
        <w:pStyle w:val="Standard"/>
        <w:numPr>
          <w:ilvl w:val="0"/>
          <w:numId w:val="12"/>
        </w:numPr>
        <w:spacing w:line="276" w:lineRule="auto"/>
        <w:jc w:val="both"/>
      </w:pPr>
      <w:r w:rsidRPr="0055749D">
        <w:t>W naczyniu żaroodpornym układaj warstwami: ziemniaki/makaron, mięso, warzywa i starty ser.</w:t>
      </w:r>
    </w:p>
    <w:p w14:paraId="6AE107F2" w14:textId="77777777" w:rsidR="0055749D" w:rsidRPr="0055749D" w:rsidRDefault="0055749D" w:rsidP="0055749D">
      <w:pPr>
        <w:pStyle w:val="Standard"/>
        <w:numPr>
          <w:ilvl w:val="0"/>
          <w:numId w:val="12"/>
        </w:numPr>
        <w:spacing w:line="276" w:lineRule="auto"/>
        <w:jc w:val="both"/>
      </w:pPr>
      <w:r w:rsidRPr="0055749D">
        <w:t>Polej całość śmietanką lub mlekiem.</w:t>
      </w:r>
    </w:p>
    <w:p w14:paraId="55FAB33E" w14:textId="77777777" w:rsidR="0055749D" w:rsidRPr="0055749D" w:rsidRDefault="0055749D" w:rsidP="0055749D">
      <w:pPr>
        <w:pStyle w:val="Standard"/>
        <w:numPr>
          <w:ilvl w:val="0"/>
          <w:numId w:val="12"/>
        </w:numPr>
        <w:spacing w:line="276" w:lineRule="auto"/>
        <w:jc w:val="both"/>
      </w:pPr>
      <w:r w:rsidRPr="0055749D">
        <w:t>Piecz w 180°C przez 20–25 minut, aż wierzch będzie złocisty i ser się rozpuści.</w:t>
      </w:r>
    </w:p>
    <w:p w14:paraId="78718781" w14:textId="0DBB33C2" w:rsidR="0055749D" w:rsidRPr="0055749D" w:rsidRDefault="0055749D" w:rsidP="0055749D">
      <w:pPr>
        <w:pStyle w:val="Standard"/>
        <w:numPr>
          <w:ilvl w:val="0"/>
          <w:numId w:val="12"/>
        </w:numPr>
        <w:spacing w:line="276" w:lineRule="auto"/>
        <w:jc w:val="both"/>
      </w:pPr>
      <w:r w:rsidRPr="0055749D">
        <w:lastRenderedPageBreak/>
        <w:t xml:space="preserve">Podawaj </w:t>
      </w:r>
      <w:proofErr w:type="gramStart"/>
      <w:r w:rsidRPr="0055749D">
        <w:t>gorące,</w:t>
      </w:r>
      <w:proofErr w:type="gramEnd"/>
      <w:r w:rsidRPr="0055749D">
        <w:t xml:space="preserve"> jako pełnowartościowy, rozgrzewający obiad.</w:t>
      </w:r>
    </w:p>
    <w:p w14:paraId="07ED7FD3" w14:textId="65152D23" w:rsidR="006F39CE" w:rsidRDefault="00F83F1E" w:rsidP="00C97040">
      <w:pPr>
        <w:pStyle w:val="Standard"/>
        <w:spacing w:line="276" w:lineRule="auto"/>
        <w:jc w:val="both"/>
      </w:pPr>
      <w:r>
        <w:t>---------------------------------</w:t>
      </w:r>
      <w:r w:rsidR="0000377A">
        <w:t>-----------------------------------------------------------------------------------------------------</w:t>
      </w:r>
    </w:p>
    <w:p w14:paraId="6B484F23" w14:textId="17ADEAD2" w:rsidR="006F39CE" w:rsidRPr="006F51AD" w:rsidRDefault="006F39CE" w:rsidP="00C97040">
      <w:pPr>
        <w:pStyle w:val="Standard"/>
        <w:spacing w:line="276" w:lineRule="auto"/>
        <w:jc w:val="both"/>
        <w:rPr>
          <w:b/>
          <w:bCs/>
        </w:rPr>
      </w:pPr>
      <w:r>
        <w:rPr>
          <w:b/>
          <w:bCs/>
        </w:rPr>
        <w:t>KONTAKT DLA MEDIÓW</w:t>
      </w:r>
    </w:p>
    <w:p w14:paraId="7829C33A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 xml:space="preserve">PR Manager </w:t>
      </w:r>
    </w:p>
    <w:p w14:paraId="75338C9E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b/>
          <w:bCs/>
          <w:sz w:val="24"/>
          <w:szCs w:val="24"/>
        </w:rPr>
      </w:pPr>
      <w:r w:rsidRPr="008B0D27">
        <w:rPr>
          <w:rFonts w:cs="Calibri"/>
          <w:b/>
          <w:bCs/>
          <w:sz w:val="24"/>
          <w:szCs w:val="24"/>
        </w:rPr>
        <w:t>Patrycja Ogrodnik</w:t>
      </w:r>
    </w:p>
    <w:p w14:paraId="55A66FAD" w14:textId="77777777" w:rsidR="006F39CE" w:rsidRPr="008B0D2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 xml:space="preserve">M: </w:t>
      </w:r>
      <w:hyperlink r:id="rId7" w:history="1">
        <w:r w:rsidRPr="008B0D27">
          <w:rPr>
            <w:rStyle w:val="Hipercze"/>
            <w:rFonts w:cs="Calibri"/>
            <w:sz w:val="24"/>
            <w:szCs w:val="24"/>
          </w:rPr>
          <w:t>p.ogrodnik@commplace.com.pl</w:t>
        </w:r>
      </w:hyperlink>
    </w:p>
    <w:p w14:paraId="6D171770" w14:textId="38FE3F58" w:rsidR="006F39CE" w:rsidRPr="003F3857" w:rsidRDefault="006F39CE" w:rsidP="00C97040">
      <w:pPr>
        <w:autoSpaceDE w:val="0"/>
        <w:adjustRightInd w:val="0"/>
        <w:spacing w:after="0" w:line="276" w:lineRule="auto"/>
        <w:jc w:val="both"/>
        <w:rPr>
          <w:rFonts w:cs="Calibri"/>
          <w:sz w:val="24"/>
          <w:szCs w:val="24"/>
        </w:rPr>
      </w:pPr>
      <w:r w:rsidRPr="008B0D27">
        <w:rPr>
          <w:rFonts w:cs="Calibri"/>
          <w:sz w:val="24"/>
          <w:szCs w:val="24"/>
        </w:rPr>
        <w:t>T: 692 333</w:t>
      </w:r>
      <w:r>
        <w:rPr>
          <w:rFonts w:cs="Calibri"/>
          <w:sz w:val="24"/>
          <w:szCs w:val="24"/>
        </w:rPr>
        <w:t> </w:t>
      </w:r>
      <w:r w:rsidRPr="008B0D27">
        <w:rPr>
          <w:rFonts w:cs="Calibri"/>
          <w:sz w:val="24"/>
          <w:szCs w:val="24"/>
        </w:rPr>
        <w:t>175</w:t>
      </w:r>
    </w:p>
    <w:p w14:paraId="0F66DC9A" w14:textId="179841E4" w:rsidR="006F39CE" w:rsidRDefault="00356D19" w:rsidP="00C97040">
      <w:pPr>
        <w:pStyle w:val="Standard"/>
        <w:spacing w:line="276" w:lineRule="auto"/>
        <w:jc w:val="both"/>
      </w:pPr>
      <w:r>
        <w:softHyphen/>
      </w:r>
    </w:p>
    <w:sectPr w:rsidR="006F39CE">
      <w:headerReference w:type="default" r:id="rId8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A04DF9" w14:textId="77777777" w:rsidR="00F964D4" w:rsidRDefault="00F964D4">
      <w:pPr>
        <w:spacing w:after="0" w:line="240" w:lineRule="auto"/>
      </w:pPr>
      <w:r>
        <w:separator/>
      </w:r>
    </w:p>
  </w:endnote>
  <w:endnote w:type="continuationSeparator" w:id="0">
    <w:p w14:paraId="0467F395" w14:textId="77777777" w:rsidR="00F964D4" w:rsidRDefault="00F964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panose1 w:val="020B0604020202020204"/>
    <w:charset w:val="00"/>
    <w:family w:val="auto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OpenSymbol">
    <w:altName w:val="Calibri"/>
    <w:panose1 w:val="020B0604020202020204"/>
    <w:charset w:val="00"/>
    <w:family w:val="auto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E17205" w14:textId="77777777" w:rsidR="00F964D4" w:rsidRDefault="00F964D4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C68829F" w14:textId="77777777" w:rsidR="00F964D4" w:rsidRDefault="00F964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24AB8E" w14:textId="2370D0F6" w:rsidR="006F39CE" w:rsidRDefault="006F39CE">
    <w:pPr>
      <w:pStyle w:val="Nagwek"/>
    </w:pPr>
    <w:r>
      <w:rPr>
        <w:noProof/>
      </w:rPr>
      <w:drawing>
        <wp:inline distT="0" distB="0" distL="0" distR="0" wp14:anchorId="3A0D3B12" wp14:editId="45953895">
          <wp:extent cx="901700" cy="571306"/>
          <wp:effectExtent l="0" t="0" r="5715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01700" cy="5713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BE409E"/>
    <w:multiLevelType w:val="hybridMultilevel"/>
    <w:tmpl w:val="55E0DD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156BE1"/>
    <w:multiLevelType w:val="multilevel"/>
    <w:tmpl w:val="DA50F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DF65375"/>
    <w:multiLevelType w:val="hybridMultilevel"/>
    <w:tmpl w:val="CC9E6C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210520"/>
    <w:multiLevelType w:val="hybridMultilevel"/>
    <w:tmpl w:val="82E643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E9061F"/>
    <w:multiLevelType w:val="hybridMultilevel"/>
    <w:tmpl w:val="1D0809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C230FC1"/>
    <w:multiLevelType w:val="hybridMultilevel"/>
    <w:tmpl w:val="1354CFE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95002E"/>
    <w:multiLevelType w:val="multilevel"/>
    <w:tmpl w:val="44DC3B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3C373C1"/>
    <w:multiLevelType w:val="hybridMultilevel"/>
    <w:tmpl w:val="20945A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2D7816"/>
    <w:multiLevelType w:val="hybridMultilevel"/>
    <w:tmpl w:val="83F035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A9F21B8"/>
    <w:multiLevelType w:val="hybridMultilevel"/>
    <w:tmpl w:val="AE6257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6A7344E"/>
    <w:multiLevelType w:val="hybridMultilevel"/>
    <w:tmpl w:val="9ABEFEA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AB12536"/>
    <w:multiLevelType w:val="hybridMultilevel"/>
    <w:tmpl w:val="E5B6357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1731978">
    <w:abstractNumId w:val="11"/>
  </w:num>
  <w:num w:numId="2" w16cid:durableId="1289160337">
    <w:abstractNumId w:val="2"/>
  </w:num>
  <w:num w:numId="3" w16cid:durableId="1604799637">
    <w:abstractNumId w:val="3"/>
  </w:num>
  <w:num w:numId="4" w16cid:durableId="1905605526">
    <w:abstractNumId w:val="4"/>
  </w:num>
  <w:num w:numId="5" w16cid:durableId="1605108799">
    <w:abstractNumId w:val="0"/>
  </w:num>
  <w:num w:numId="6" w16cid:durableId="809172994">
    <w:abstractNumId w:val="10"/>
  </w:num>
  <w:num w:numId="7" w16cid:durableId="1655330503">
    <w:abstractNumId w:val="7"/>
  </w:num>
  <w:num w:numId="8" w16cid:durableId="1478061295">
    <w:abstractNumId w:val="5"/>
  </w:num>
  <w:num w:numId="9" w16cid:durableId="1375690273">
    <w:abstractNumId w:val="1"/>
  </w:num>
  <w:num w:numId="10" w16cid:durableId="701053229">
    <w:abstractNumId w:val="6"/>
  </w:num>
  <w:num w:numId="11" w16cid:durableId="875778726">
    <w:abstractNumId w:val="8"/>
  </w:num>
  <w:num w:numId="12" w16cid:durableId="24885226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61E"/>
    <w:rsid w:val="00000494"/>
    <w:rsid w:val="0000377A"/>
    <w:rsid w:val="00006814"/>
    <w:rsid w:val="00024029"/>
    <w:rsid w:val="000328FC"/>
    <w:rsid w:val="000419C0"/>
    <w:rsid w:val="00053725"/>
    <w:rsid w:val="00061F96"/>
    <w:rsid w:val="0008184C"/>
    <w:rsid w:val="00085D89"/>
    <w:rsid w:val="0009335C"/>
    <w:rsid w:val="000A0D63"/>
    <w:rsid w:val="000A65F6"/>
    <w:rsid w:val="000A71B4"/>
    <w:rsid w:val="000B645E"/>
    <w:rsid w:val="000C176B"/>
    <w:rsid w:val="000C2363"/>
    <w:rsid w:val="000C4908"/>
    <w:rsid w:val="000D7577"/>
    <w:rsid w:val="000E46F7"/>
    <w:rsid w:val="000E509D"/>
    <w:rsid w:val="00114CA9"/>
    <w:rsid w:val="00126D76"/>
    <w:rsid w:val="0013365D"/>
    <w:rsid w:val="0013746E"/>
    <w:rsid w:val="001515F8"/>
    <w:rsid w:val="00154931"/>
    <w:rsid w:val="00176B89"/>
    <w:rsid w:val="00185F7D"/>
    <w:rsid w:val="00196598"/>
    <w:rsid w:val="0019661E"/>
    <w:rsid w:val="001A0C4D"/>
    <w:rsid w:val="001A11E2"/>
    <w:rsid w:val="001B0E54"/>
    <w:rsid w:val="001C5359"/>
    <w:rsid w:val="001C5A06"/>
    <w:rsid w:val="001D02C0"/>
    <w:rsid w:val="001D0A42"/>
    <w:rsid w:val="001D0CBB"/>
    <w:rsid w:val="001D33A0"/>
    <w:rsid w:val="001F26ED"/>
    <w:rsid w:val="00203A9D"/>
    <w:rsid w:val="00204AE5"/>
    <w:rsid w:val="00235050"/>
    <w:rsid w:val="00245465"/>
    <w:rsid w:val="00247921"/>
    <w:rsid w:val="00250652"/>
    <w:rsid w:val="00250FEA"/>
    <w:rsid w:val="00256ADB"/>
    <w:rsid w:val="00267E6C"/>
    <w:rsid w:val="0027611B"/>
    <w:rsid w:val="00281720"/>
    <w:rsid w:val="0028539E"/>
    <w:rsid w:val="002A0616"/>
    <w:rsid w:val="002A7E84"/>
    <w:rsid w:val="002B30F2"/>
    <w:rsid w:val="002B3FD5"/>
    <w:rsid w:val="002C5B29"/>
    <w:rsid w:val="002E14D5"/>
    <w:rsid w:val="002E362E"/>
    <w:rsid w:val="002E6846"/>
    <w:rsid w:val="00321179"/>
    <w:rsid w:val="00321954"/>
    <w:rsid w:val="00356D19"/>
    <w:rsid w:val="00361447"/>
    <w:rsid w:val="00372A54"/>
    <w:rsid w:val="003918B9"/>
    <w:rsid w:val="003C0EFE"/>
    <w:rsid w:val="003D1283"/>
    <w:rsid w:val="003D626E"/>
    <w:rsid w:val="003E377F"/>
    <w:rsid w:val="003F2B90"/>
    <w:rsid w:val="004248CD"/>
    <w:rsid w:val="00440291"/>
    <w:rsid w:val="004504ED"/>
    <w:rsid w:val="00457DE7"/>
    <w:rsid w:val="004919C0"/>
    <w:rsid w:val="004932F6"/>
    <w:rsid w:val="004B16E4"/>
    <w:rsid w:val="004B32CE"/>
    <w:rsid w:val="004B5367"/>
    <w:rsid w:val="004D3A00"/>
    <w:rsid w:val="004F044B"/>
    <w:rsid w:val="004F5E82"/>
    <w:rsid w:val="005004B6"/>
    <w:rsid w:val="00503E5D"/>
    <w:rsid w:val="00507F37"/>
    <w:rsid w:val="00532C91"/>
    <w:rsid w:val="005513F8"/>
    <w:rsid w:val="005562A1"/>
    <w:rsid w:val="0055749D"/>
    <w:rsid w:val="005641EA"/>
    <w:rsid w:val="0057646F"/>
    <w:rsid w:val="005816D5"/>
    <w:rsid w:val="005952C9"/>
    <w:rsid w:val="00596EBD"/>
    <w:rsid w:val="005A5875"/>
    <w:rsid w:val="005D2387"/>
    <w:rsid w:val="005E4A48"/>
    <w:rsid w:val="005F1B78"/>
    <w:rsid w:val="006077EE"/>
    <w:rsid w:val="00613916"/>
    <w:rsid w:val="006177DE"/>
    <w:rsid w:val="00626C27"/>
    <w:rsid w:val="00632AE2"/>
    <w:rsid w:val="00641F7E"/>
    <w:rsid w:val="00647D8A"/>
    <w:rsid w:val="006574F2"/>
    <w:rsid w:val="00676F46"/>
    <w:rsid w:val="00690F75"/>
    <w:rsid w:val="006A7D8F"/>
    <w:rsid w:val="006C5B45"/>
    <w:rsid w:val="006D12A0"/>
    <w:rsid w:val="006E4094"/>
    <w:rsid w:val="006E7611"/>
    <w:rsid w:val="006F39CE"/>
    <w:rsid w:val="006F51AD"/>
    <w:rsid w:val="007050D2"/>
    <w:rsid w:val="0070661E"/>
    <w:rsid w:val="00726772"/>
    <w:rsid w:val="0073421D"/>
    <w:rsid w:val="00742E21"/>
    <w:rsid w:val="00751D35"/>
    <w:rsid w:val="00753A1F"/>
    <w:rsid w:val="0076742D"/>
    <w:rsid w:val="00771D57"/>
    <w:rsid w:val="007750B8"/>
    <w:rsid w:val="007778FA"/>
    <w:rsid w:val="007820BC"/>
    <w:rsid w:val="00783BA6"/>
    <w:rsid w:val="00792C34"/>
    <w:rsid w:val="007A585E"/>
    <w:rsid w:val="007C3E06"/>
    <w:rsid w:val="007C523E"/>
    <w:rsid w:val="007D0010"/>
    <w:rsid w:val="007D70DD"/>
    <w:rsid w:val="007E1D7C"/>
    <w:rsid w:val="007F2C2A"/>
    <w:rsid w:val="007F5C6D"/>
    <w:rsid w:val="008039A6"/>
    <w:rsid w:val="0081025C"/>
    <w:rsid w:val="00814C58"/>
    <w:rsid w:val="00824B8D"/>
    <w:rsid w:val="00826F95"/>
    <w:rsid w:val="00827E91"/>
    <w:rsid w:val="008356FD"/>
    <w:rsid w:val="00846C82"/>
    <w:rsid w:val="00855790"/>
    <w:rsid w:val="008663D4"/>
    <w:rsid w:val="00877F07"/>
    <w:rsid w:val="008A3718"/>
    <w:rsid w:val="008A6064"/>
    <w:rsid w:val="008D1CBA"/>
    <w:rsid w:val="008D286C"/>
    <w:rsid w:val="008D5D6B"/>
    <w:rsid w:val="00906114"/>
    <w:rsid w:val="00914ECA"/>
    <w:rsid w:val="00924D1F"/>
    <w:rsid w:val="00926922"/>
    <w:rsid w:val="00933DEE"/>
    <w:rsid w:val="00941BDF"/>
    <w:rsid w:val="00957F47"/>
    <w:rsid w:val="009659A2"/>
    <w:rsid w:val="00966F75"/>
    <w:rsid w:val="00973E63"/>
    <w:rsid w:val="00977F20"/>
    <w:rsid w:val="00985E9A"/>
    <w:rsid w:val="00991C72"/>
    <w:rsid w:val="009A0301"/>
    <w:rsid w:val="009A0797"/>
    <w:rsid w:val="009C3D4F"/>
    <w:rsid w:val="009E0F40"/>
    <w:rsid w:val="009E206B"/>
    <w:rsid w:val="00A1209B"/>
    <w:rsid w:val="00A23120"/>
    <w:rsid w:val="00A25461"/>
    <w:rsid w:val="00A40E15"/>
    <w:rsid w:val="00A42C80"/>
    <w:rsid w:val="00A671E8"/>
    <w:rsid w:val="00A80D77"/>
    <w:rsid w:val="00AA096C"/>
    <w:rsid w:val="00AA6E27"/>
    <w:rsid w:val="00AC732C"/>
    <w:rsid w:val="00AE2E32"/>
    <w:rsid w:val="00B1692B"/>
    <w:rsid w:val="00B24FB8"/>
    <w:rsid w:val="00B31A9F"/>
    <w:rsid w:val="00B4735B"/>
    <w:rsid w:val="00B5387F"/>
    <w:rsid w:val="00B55881"/>
    <w:rsid w:val="00B779D0"/>
    <w:rsid w:val="00B81466"/>
    <w:rsid w:val="00B93C0A"/>
    <w:rsid w:val="00BA1526"/>
    <w:rsid w:val="00BB1465"/>
    <w:rsid w:val="00BD28EE"/>
    <w:rsid w:val="00BE4E85"/>
    <w:rsid w:val="00BF3738"/>
    <w:rsid w:val="00C241D4"/>
    <w:rsid w:val="00C3229D"/>
    <w:rsid w:val="00C3785C"/>
    <w:rsid w:val="00C75323"/>
    <w:rsid w:val="00C76A40"/>
    <w:rsid w:val="00C82B1B"/>
    <w:rsid w:val="00C908CF"/>
    <w:rsid w:val="00C92334"/>
    <w:rsid w:val="00C97040"/>
    <w:rsid w:val="00CB1C84"/>
    <w:rsid w:val="00CB2F3D"/>
    <w:rsid w:val="00CB62BD"/>
    <w:rsid w:val="00CC7D83"/>
    <w:rsid w:val="00CD53E4"/>
    <w:rsid w:val="00CF4B19"/>
    <w:rsid w:val="00D07DE5"/>
    <w:rsid w:val="00D40B0C"/>
    <w:rsid w:val="00D40BC4"/>
    <w:rsid w:val="00D478A5"/>
    <w:rsid w:val="00D55999"/>
    <w:rsid w:val="00D6289B"/>
    <w:rsid w:val="00D670F3"/>
    <w:rsid w:val="00D73977"/>
    <w:rsid w:val="00D8554A"/>
    <w:rsid w:val="00D8609D"/>
    <w:rsid w:val="00D9019D"/>
    <w:rsid w:val="00D91F23"/>
    <w:rsid w:val="00D92590"/>
    <w:rsid w:val="00D9549B"/>
    <w:rsid w:val="00DA0D50"/>
    <w:rsid w:val="00DA44C3"/>
    <w:rsid w:val="00DB4EB9"/>
    <w:rsid w:val="00E41F22"/>
    <w:rsid w:val="00E447D6"/>
    <w:rsid w:val="00E51106"/>
    <w:rsid w:val="00E756FC"/>
    <w:rsid w:val="00E77B2F"/>
    <w:rsid w:val="00E9234E"/>
    <w:rsid w:val="00EA53EE"/>
    <w:rsid w:val="00EA7299"/>
    <w:rsid w:val="00EB4B87"/>
    <w:rsid w:val="00ED7F4A"/>
    <w:rsid w:val="00EE7675"/>
    <w:rsid w:val="00EF26CA"/>
    <w:rsid w:val="00F065FF"/>
    <w:rsid w:val="00F122E9"/>
    <w:rsid w:val="00F12A00"/>
    <w:rsid w:val="00F17E5E"/>
    <w:rsid w:val="00F20035"/>
    <w:rsid w:val="00F200FA"/>
    <w:rsid w:val="00F402BB"/>
    <w:rsid w:val="00F4113E"/>
    <w:rsid w:val="00F45CF6"/>
    <w:rsid w:val="00F51A7A"/>
    <w:rsid w:val="00F53B16"/>
    <w:rsid w:val="00F57948"/>
    <w:rsid w:val="00F65D55"/>
    <w:rsid w:val="00F666DF"/>
    <w:rsid w:val="00F742A5"/>
    <w:rsid w:val="00F83F1E"/>
    <w:rsid w:val="00F84924"/>
    <w:rsid w:val="00F964D4"/>
    <w:rsid w:val="00FC2824"/>
    <w:rsid w:val="00FD2776"/>
    <w:rsid w:val="00FE6203"/>
    <w:rsid w:val="00FF6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17C8C"/>
  <w15:docId w15:val="{F182B828-58BB-4E5A-B0F6-06692EFE9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F"/>
        <w:kern w:val="3"/>
        <w:sz w:val="22"/>
        <w:szCs w:val="22"/>
        <w:lang w:val="pl-PL" w:eastAsia="en-US" w:bidi="ar-SA"/>
      </w:rPr>
    </w:rPrDefault>
    <w:pPrDefault>
      <w:pPr>
        <w:widowControl w:val="0"/>
        <w:suppressAutoHyphens/>
        <w:autoSpaceDN w:val="0"/>
        <w:spacing w:after="160" w:line="259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Heading"/>
    <w:next w:val="Textbody"/>
    <w:uiPriority w:val="9"/>
    <w:qFormat/>
    <w:pPr>
      <w:outlineLvl w:val="0"/>
    </w:pPr>
    <w:rPr>
      <w:rFonts w:ascii="Times New Roman" w:eastAsia="Lucida Sans Unicode" w:hAnsi="Times New Roman" w:cs="Tahoma"/>
      <w:b/>
      <w:bCs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D8609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61391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9704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character" w:customStyle="1" w:styleId="NumberingSymbols">
    <w:name w:val="Numbering Symbols"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character" w:customStyle="1" w:styleId="VisitedInternetLink">
    <w:name w:val="Visited Internet Link"/>
    <w:rPr>
      <w:color w:val="800000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39CE"/>
  </w:style>
  <w:style w:type="paragraph" w:styleId="Stopka">
    <w:name w:val="footer"/>
    <w:basedOn w:val="Normalny"/>
    <w:link w:val="StopkaZnak"/>
    <w:uiPriority w:val="99"/>
    <w:unhideWhenUsed/>
    <w:rsid w:val="006F39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39CE"/>
  </w:style>
  <w:style w:type="character" w:styleId="Hipercze">
    <w:name w:val="Hyperlink"/>
    <w:basedOn w:val="Domylnaczcionkaakapitu"/>
    <w:uiPriority w:val="99"/>
    <w:unhideWhenUsed/>
    <w:rsid w:val="006F39CE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D8609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613916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97040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nyWeb">
    <w:name w:val="Normal (Web)"/>
    <w:basedOn w:val="Normalny"/>
    <w:uiPriority w:val="99"/>
    <w:semiHidden/>
    <w:unhideWhenUsed/>
    <w:rsid w:val="00C97040"/>
    <w:pPr>
      <w:widowControl/>
      <w:suppressAutoHyphens w:val="0"/>
      <w:autoSpaceDN/>
      <w:spacing w:before="100" w:beforeAutospacing="1" w:after="100" w:afterAutospacing="1" w:line="240" w:lineRule="auto"/>
      <w:textAlignment w:val="auto"/>
    </w:pPr>
    <w:rPr>
      <w:rFonts w:ascii="Times New Roman" w:eastAsia="Times New Roman" w:hAnsi="Times New Roman" w:cs="Times New Roman"/>
      <w:kern w:val="0"/>
      <w:sz w:val="24"/>
      <w:szCs w:val="24"/>
      <w:lang w:eastAsia="pl-PL"/>
    </w:rPr>
  </w:style>
  <w:style w:type="character" w:customStyle="1" w:styleId="apple-converted-space">
    <w:name w:val="apple-converted-space"/>
    <w:basedOn w:val="Domylnaczcionkaakapitu"/>
    <w:rsid w:val="00C97040"/>
  </w:style>
  <w:style w:type="character" w:styleId="Uwydatnienie">
    <w:name w:val="Emphasis"/>
    <w:basedOn w:val="Domylnaczcionkaakapitu"/>
    <w:uiPriority w:val="20"/>
    <w:qFormat/>
    <w:rsid w:val="00C97040"/>
    <w:rPr>
      <w:i/>
      <w:iCs/>
    </w:rPr>
  </w:style>
  <w:style w:type="character" w:styleId="Pogrubienie">
    <w:name w:val="Strong"/>
    <w:basedOn w:val="Domylnaczcionkaakapitu"/>
    <w:uiPriority w:val="22"/>
    <w:qFormat/>
    <w:rsid w:val="00C970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839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2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0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40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.ogrodnik@commplace.co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723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Szruba</dc:creator>
  <cp:lastModifiedBy>Patrycja Ogrodnik</cp:lastModifiedBy>
  <cp:revision>2</cp:revision>
  <dcterms:created xsi:type="dcterms:W3CDTF">2025-12-04T14:25:00Z</dcterms:created>
  <dcterms:modified xsi:type="dcterms:W3CDTF">2025-12-04T14:25:00Z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