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430E1" w:rsidRPr="004430E1" w:rsidRDefault="004430E1" w:rsidP="004430E1">
      <w:pPr>
        <w:spacing w:before="100" w:beforeAutospacing="1" w:after="100" w:afterAutospacing="1"/>
        <w:outlineLvl w:val="0"/>
        <w:rPr>
          <w:rFonts w:eastAsia="Times New Roman" w:cstheme="minorHAnsi"/>
          <w:b/>
          <w:bCs/>
          <w:kern w:val="36"/>
          <w:sz w:val="28"/>
          <w:szCs w:val="28"/>
          <w:lang w:eastAsia="pl-PL"/>
          <w14:ligatures w14:val="none"/>
        </w:rPr>
      </w:pPr>
      <w:r w:rsidRPr="004430E1">
        <w:rPr>
          <w:rFonts w:eastAsia="Times New Roman" w:cstheme="minorHAnsi"/>
          <w:b/>
          <w:bCs/>
          <w:kern w:val="36"/>
          <w:sz w:val="28"/>
          <w:szCs w:val="28"/>
          <w:lang w:eastAsia="pl-PL"/>
          <w14:ligatures w14:val="none"/>
        </w:rPr>
        <w:t>Dlaczego prawdziwy luksus ignoruje trendy? O sile ponadczasowego designu w nowoczesnych wnętrzach</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W świecie zdominowanym przez „fast design” i błyskawicznie zmieniające się mody, pojęcie luksusu uległo </w:t>
      </w:r>
      <w:r w:rsidRPr="004C116D">
        <w:rPr>
          <w:rFonts w:eastAsia="Times New Roman" w:cstheme="minorHAnsi"/>
          <w:kern w:val="0"/>
          <w:lang w:eastAsia="pl-PL"/>
          <w14:ligatures w14:val="none"/>
        </w:rPr>
        <w:t>transformacji</w:t>
      </w:r>
      <w:r w:rsidRPr="004430E1">
        <w:rPr>
          <w:rFonts w:eastAsia="Times New Roman" w:cstheme="minorHAnsi"/>
          <w:kern w:val="0"/>
          <w:lang w:eastAsia="pl-PL"/>
          <w14:ligatures w14:val="none"/>
        </w:rPr>
        <w:t xml:space="preserve">. Dla świadomego klienta </w:t>
      </w:r>
      <w:proofErr w:type="spellStart"/>
      <w:r w:rsidRPr="004430E1">
        <w:rPr>
          <w:rFonts w:eastAsia="Times New Roman" w:cstheme="minorHAnsi"/>
          <w:kern w:val="0"/>
          <w:lang w:eastAsia="pl-PL"/>
          <w14:ligatures w14:val="none"/>
        </w:rPr>
        <w:t>premium</w:t>
      </w:r>
      <w:proofErr w:type="spellEnd"/>
      <w:r w:rsidRPr="004430E1">
        <w:rPr>
          <w:rFonts w:eastAsia="Times New Roman" w:cstheme="minorHAnsi"/>
          <w:kern w:val="0"/>
          <w:lang w:eastAsia="pl-PL"/>
          <w14:ligatures w14:val="none"/>
        </w:rPr>
        <w:t xml:space="preserve"> </w:t>
      </w:r>
      <w:r w:rsidRPr="004430E1">
        <w:rPr>
          <w:rFonts w:eastAsia="Times New Roman" w:cstheme="minorHAnsi"/>
          <w:b/>
          <w:bCs/>
          <w:kern w:val="0"/>
          <w:lang w:eastAsia="pl-PL"/>
          <w14:ligatures w14:val="none"/>
        </w:rPr>
        <w:t>prestiż nie jest już synonimem tego, co najnowsze, lecz tego, co najtrwalsze</w:t>
      </w:r>
      <w:r w:rsidRPr="004430E1">
        <w:rPr>
          <w:rFonts w:eastAsia="Times New Roman" w:cstheme="minorHAnsi"/>
          <w:kern w:val="0"/>
          <w:lang w:eastAsia="pl-PL"/>
          <w14:ligatures w14:val="none"/>
        </w:rPr>
        <w:t>. Prawdziwy luksus posiada rzadką umiejętność</w:t>
      </w:r>
      <w:r w:rsidRPr="004C116D">
        <w:rPr>
          <w:rFonts w:eastAsia="Times New Roman" w:cstheme="minorHAnsi"/>
          <w:kern w:val="0"/>
          <w:lang w:eastAsia="pl-PL"/>
          <w14:ligatures w14:val="none"/>
        </w:rPr>
        <w:t>.</w:t>
      </w:r>
      <w:r w:rsidRPr="004430E1">
        <w:rPr>
          <w:rFonts w:eastAsia="Times New Roman" w:cstheme="minorHAnsi"/>
          <w:kern w:val="0"/>
          <w:lang w:eastAsia="pl-PL"/>
          <w14:ligatures w14:val="none"/>
        </w:rPr>
        <w:t xml:space="preserve"> </w:t>
      </w:r>
      <w:r w:rsidRPr="004C116D">
        <w:rPr>
          <w:rFonts w:eastAsia="Times New Roman" w:cstheme="minorHAnsi"/>
          <w:kern w:val="0"/>
          <w:lang w:eastAsia="pl-PL"/>
          <w14:ligatures w14:val="none"/>
        </w:rPr>
        <w:t>P</w:t>
      </w:r>
      <w:r w:rsidRPr="004430E1">
        <w:rPr>
          <w:rFonts w:eastAsia="Times New Roman" w:cstheme="minorHAnsi"/>
          <w:kern w:val="0"/>
          <w:lang w:eastAsia="pl-PL"/>
          <w14:ligatures w14:val="none"/>
        </w:rPr>
        <w:t>otrafi ignorować sezonowe trendy, stawiając na wartości, które nie podlegają cyklom sprzedaży. W architekturze wnętrz kuchennych, gdzie inwestycja łączy się z codzienną użytecznością, to podejście staje się fundamentem budowania domowego dziedzictwa.</w:t>
      </w:r>
    </w:p>
    <w:p w:rsidR="004430E1" w:rsidRPr="004430E1" w:rsidRDefault="004430E1" w:rsidP="004430E1">
      <w:pPr>
        <w:spacing w:before="100" w:beforeAutospacing="1" w:after="100" w:afterAutospacing="1"/>
        <w:outlineLvl w:val="1"/>
        <w:rPr>
          <w:rFonts w:eastAsia="Times New Roman" w:cstheme="minorHAnsi"/>
          <w:b/>
          <w:bCs/>
          <w:kern w:val="0"/>
          <w:lang w:eastAsia="pl-PL"/>
          <w14:ligatures w14:val="none"/>
        </w:rPr>
      </w:pPr>
      <w:r w:rsidRPr="004430E1">
        <w:rPr>
          <w:rFonts w:eastAsia="Times New Roman" w:cstheme="minorHAnsi"/>
          <w:b/>
          <w:bCs/>
          <w:kern w:val="0"/>
          <w:lang w:eastAsia="pl-PL"/>
          <w14:ligatures w14:val="none"/>
        </w:rPr>
        <w:t xml:space="preserve">Trend jest sezonowy, jakość </w:t>
      </w:r>
      <w:r w:rsidRPr="004C116D">
        <w:rPr>
          <w:rFonts w:eastAsia="Times New Roman" w:cstheme="minorHAnsi"/>
          <w:b/>
          <w:bCs/>
          <w:kern w:val="0"/>
          <w:lang w:eastAsia="pl-PL"/>
          <w14:ligatures w14:val="none"/>
        </w:rPr>
        <w:t>przetrwa</w:t>
      </w:r>
      <w:r w:rsidRPr="004430E1">
        <w:rPr>
          <w:rFonts w:eastAsia="Times New Roman" w:cstheme="minorHAnsi"/>
          <w:b/>
          <w:bCs/>
          <w:kern w:val="0"/>
          <w:lang w:eastAsia="pl-PL"/>
          <w14:ligatures w14:val="none"/>
        </w:rPr>
        <w:t xml:space="preserve"> pokoleni</w:t>
      </w:r>
      <w:r w:rsidRPr="004C116D">
        <w:rPr>
          <w:rFonts w:eastAsia="Times New Roman" w:cstheme="minorHAnsi"/>
          <w:b/>
          <w:bCs/>
          <w:kern w:val="0"/>
          <w:lang w:eastAsia="pl-PL"/>
          <w14:ligatures w14:val="none"/>
        </w:rPr>
        <w:t>a</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Moda ma to do siebie, że przemija, pozostawiając po sobie poczucie estetycznego niedosytu. W segmencie mebli </w:t>
      </w:r>
      <w:proofErr w:type="spellStart"/>
      <w:r w:rsidRPr="004430E1">
        <w:rPr>
          <w:rFonts w:eastAsia="Times New Roman" w:cstheme="minorHAnsi"/>
          <w:kern w:val="0"/>
          <w:lang w:eastAsia="pl-PL"/>
          <w14:ligatures w14:val="none"/>
        </w:rPr>
        <w:t>premium</w:t>
      </w:r>
      <w:proofErr w:type="spellEnd"/>
      <w:r w:rsidRPr="004430E1">
        <w:rPr>
          <w:rFonts w:eastAsia="Times New Roman" w:cstheme="minorHAnsi"/>
          <w:kern w:val="0"/>
          <w:lang w:eastAsia="pl-PL"/>
          <w14:ligatures w14:val="none"/>
        </w:rPr>
        <w:t xml:space="preserve">, projektowanych przez firmy o rodzinnych korzeniach, perspektywa czasu jest zupełnie inna. Tutaj nie planuje się produktu na jeden sezon ekspozycyjny, lecz na dekady użytkowania. To zasadnicza różnica w filozofii tworzenia: zamiast gonić za chwilowym efektem wizualnym, </w:t>
      </w:r>
      <w:r w:rsidR="004C116D" w:rsidRPr="004C116D">
        <w:rPr>
          <w:rFonts w:eastAsia="Times New Roman" w:cstheme="minorHAnsi"/>
          <w:kern w:val="0"/>
          <w:lang w:eastAsia="pl-PL"/>
          <w14:ligatures w14:val="none"/>
        </w:rPr>
        <w:t>tworzy się</w:t>
      </w:r>
      <w:r w:rsidRPr="004430E1">
        <w:rPr>
          <w:rFonts w:eastAsia="Times New Roman" w:cstheme="minorHAnsi"/>
          <w:kern w:val="0"/>
          <w:lang w:eastAsia="pl-PL"/>
          <w14:ligatures w14:val="none"/>
        </w:rPr>
        <w:t xml:space="preserve"> rozwiązaniach, które przetrwają próbę czasu zarówno technicznie, jak i estetycznie.</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Decyzja o jakości w firmie rodzinnej nie jest jedynie pozycją w arkuszu kalkulacyjnym. To osobiste zobowiązanie. Kiedy za marką stoją konkretne nazwiska, odpowiedzialność za produkt zyskuje ludzką twarz i ciągłość, której brakuje anonimowym korporacjom.</w:t>
      </w:r>
    </w:p>
    <w:p w:rsidR="004430E1" w:rsidRPr="004430E1" w:rsidRDefault="004C116D" w:rsidP="004C116D">
      <w:pPr>
        <w:spacing w:beforeAutospacing="1" w:afterAutospacing="1"/>
        <w:ind w:left="708"/>
        <w:rPr>
          <w:rFonts w:eastAsia="Times New Roman" w:cstheme="minorHAnsi"/>
          <w:kern w:val="0"/>
          <w:lang w:eastAsia="pl-PL"/>
          <w14:ligatures w14:val="none"/>
        </w:rPr>
      </w:pPr>
      <w:r w:rsidRPr="004C116D">
        <w:rPr>
          <w:rFonts w:eastAsia="Times New Roman" w:cstheme="minorHAnsi"/>
          <w:kern w:val="0"/>
          <w:lang w:eastAsia="pl-PL"/>
          <w14:ligatures w14:val="none"/>
        </w:rPr>
        <w:t xml:space="preserve">– </w:t>
      </w:r>
      <w:r w:rsidR="004430E1" w:rsidRPr="004430E1">
        <w:rPr>
          <w:rFonts w:eastAsia="Times New Roman" w:cstheme="minorHAnsi"/>
          <w:kern w:val="0"/>
          <w:lang w:eastAsia="pl-PL"/>
          <w14:ligatures w14:val="none"/>
        </w:rPr>
        <w:t>W projektowaniu hi-</w:t>
      </w:r>
      <w:proofErr w:type="spellStart"/>
      <w:r w:rsidR="004430E1" w:rsidRPr="004430E1">
        <w:rPr>
          <w:rFonts w:eastAsia="Times New Roman" w:cstheme="minorHAnsi"/>
          <w:kern w:val="0"/>
          <w:lang w:eastAsia="pl-PL"/>
          <w14:ligatures w14:val="none"/>
        </w:rPr>
        <w:t>endowym</w:t>
      </w:r>
      <w:proofErr w:type="spellEnd"/>
      <w:r w:rsidR="004430E1" w:rsidRPr="004430E1">
        <w:rPr>
          <w:rFonts w:eastAsia="Times New Roman" w:cstheme="minorHAnsi"/>
          <w:kern w:val="0"/>
          <w:lang w:eastAsia="pl-PL"/>
          <w14:ligatures w14:val="none"/>
        </w:rPr>
        <w:t xml:space="preserve"> największym wyzwaniem nie jest </w:t>
      </w:r>
      <w:r w:rsidRPr="004C116D">
        <w:rPr>
          <w:rFonts w:eastAsia="Times New Roman" w:cstheme="minorHAnsi"/>
          <w:kern w:val="0"/>
          <w:lang w:eastAsia="pl-PL"/>
          <w14:ligatures w14:val="none"/>
        </w:rPr>
        <w:t xml:space="preserve">dla nas </w:t>
      </w:r>
      <w:r w:rsidR="004430E1" w:rsidRPr="004430E1">
        <w:rPr>
          <w:rFonts w:eastAsia="Times New Roman" w:cstheme="minorHAnsi"/>
          <w:kern w:val="0"/>
          <w:lang w:eastAsia="pl-PL"/>
          <w14:ligatures w14:val="none"/>
        </w:rPr>
        <w:t>stworzenie czegoś, co zachwyci dziś na Instagramie, ale zaprojektowanie przestrzeni, która za dwadzieścia lat będzie budzić ten sam podziw i szacunek dla kunsztu. Prawdziwy luksus jest odporny na upływ czasu, ponieważ wyrasta z głębokiego zrozumienia proporcji i szlachetności surowca, a nie z chęci przypodobania się masowym gustom – podkreśla Anna Dzierżanowska, Dyrektor Kreatywny marki Halupczok</w:t>
      </w:r>
      <w:r w:rsidRPr="004C116D">
        <w:rPr>
          <w:rFonts w:eastAsia="Times New Roman" w:cstheme="minorHAnsi"/>
          <w:kern w:val="0"/>
          <w:lang w:eastAsia="pl-PL"/>
          <w14:ligatures w14:val="none"/>
        </w:rPr>
        <w:t>.</w:t>
      </w:r>
    </w:p>
    <w:p w:rsidR="004430E1" w:rsidRPr="004430E1" w:rsidRDefault="004430E1" w:rsidP="004430E1">
      <w:pPr>
        <w:spacing w:before="100" w:beforeAutospacing="1" w:after="100" w:afterAutospacing="1"/>
        <w:outlineLvl w:val="1"/>
        <w:rPr>
          <w:rFonts w:eastAsia="Times New Roman" w:cstheme="minorHAnsi"/>
          <w:b/>
          <w:bCs/>
          <w:kern w:val="0"/>
          <w:lang w:eastAsia="pl-PL"/>
          <w14:ligatures w14:val="none"/>
        </w:rPr>
      </w:pPr>
      <w:r w:rsidRPr="004430E1">
        <w:rPr>
          <w:rFonts w:eastAsia="Times New Roman" w:cstheme="minorHAnsi"/>
          <w:b/>
          <w:bCs/>
          <w:kern w:val="0"/>
          <w:lang w:eastAsia="pl-PL"/>
          <w14:ligatures w14:val="none"/>
        </w:rPr>
        <w:t>Doświadczenie zespołu</w:t>
      </w:r>
      <w:r w:rsidR="00485086" w:rsidRPr="004C116D">
        <w:rPr>
          <w:rFonts w:eastAsia="Times New Roman" w:cstheme="minorHAnsi"/>
          <w:b/>
          <w:bCs/>
          <w:kern w:val="0"/>
          <w:lang w:eastAsia="pl-PL"/>
          <w14:ligatures w14:val="none"/>
        </w:rPr>
        <w:t xml:space="preserve"> </w:t>
      </w:r>
      <w:r w:rsidR="004C116D" w:rsidRPr="004C116D">
        <w:rPr>
          <w:rFonts w:eastAsia="Times New Roman" w:cstheme="minorHAnsi"/>
          <w:b/>
          <w:bCs/>
          <w:kern w:val="0"/>
          <w:lang w:eastAsia="pl-PL"/>
          <w14:ligatures w14:val="none"/>
        </w:rPr>
        <w:t>– najcenniejsza waluta</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Ponadczasowość nie jest dziełem przypadku ani szczęśliwego trafu projektanta. To bezpośredni efekt doświadczenia całego zespołu – od kreacji po montaż. Projektanci i rzemieślnicy z kilkunastoletnim stażem posiadają unikalną kompetencję: potrafią odróżnić „estetyczny szum” od rozwiązań o trwałej wartości.</w:t>
      </w:r>
    </w:p>
    <w:p w:rsidR="004C116D" w:rsidRPr="004C116D"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Doświadczony zespół wie, że niektóre mechanizmy czy materiały, choć efektowne w dniu zakupu, nie sprawdzą się w intensywnej eksploatacji. Wiedza ta pozwala na eliminowanie ryzykownych eksperymentów na rzecz sprawdzonych, mistrzowskich technologii. </w:t>
      </w:r>
    </w:p>
    <w:p w:rsidR="004430E1" w:rsidRPr="004430E1" w:rsidRDefault="004C116D" w:rsidP="004C116D">
      <w:pPr>
        <w:spacing w:before="100" w:beforeAutospacing="1" w:after="100" w:afterAutospacing="1"/>
        <w:ind w:left="708"/>
        <w:rPr>
          <w:rFonts w:eastAsia="Times New Roman" w:cstheme="minorHAnsi"/>
          <w:kern w:val="0"/>
          <w:lang w:eastAsia="pl-PL"/>
          <w14:ligatures w14:val="none"/>
        </w:rPr>
      </w:pPr>
      <w:r w:rsidRPr="004C116D">
        <w:rPr>
          <w:rFonts w:eastAsia="Times New Roman" w:cstheme="minorHAnsi"/>
          <w:kern w:val="0"/>
          <w:lang w:eastAsia="pl-PL"/>
          <w14:ligatures w14:val="none"/>
        </w:rPr>
        <w:t xml:space="preserve"> – </w:t>
      </w:r>
      <w:r w:rsidR="004430E1" w:rsidRPr="004430E1">
        <w:rPr>
          <w:rFonts w:eastAsia="Times New Roman" w:cstheme="minorHAnsi"/>
          <w:kern w:val="0"/>
          <w:lang w:eastAsia="pl-PL"/>
          <w14:ligatures w14:val="none"/>
        </w:rPr>
        <w:t>W kuchniach Halupczok to właśnie ta zbiorowa mądrość rzemieślników pozwala tworzyć formy, które są nowoczesne, ale osadzone w klasycznych kanonach piękna. To „czytanie” wnętrza przez pryzmat trwałości decyduje o tym, że projekt staje się odporny na starzenie.</w:t>
      </w:r>
      <w:r w:rsidRPr="004C116D">
        <w:rPr>
          <w:rFonts w:eastAsia="Times New Roman" w:cstheme="minorHAnsi"/>
          <w:kern w:val="0"/>
          <w:lang w:eastAsia="pl-PL"/>
          <w14:ligatures w14:val="none"/>
        </w:rPr>
        <w:t xml:space="preserve"> – deklaruje Anna </w:t>
      </w:r>
      <w:r w:rsidRPr="004430E1">
        <w:rPr>
          <w:rFonts w:eastAsia="Times New Roman" w:cstheme="minorHAnsi"/>
          <w:kern w:val="0"/>
          <w:lang w:eastAsia="pl-PL"/>
          <w14:ligatures w14:val="none"/>
        </w:rPr>
        <w:t>Dzierżanowska</w:t>
      </w:r>
      <w:r w:rsidRPr="004C116D">
        <w:rPr>
          <w:rFonts w:eastAsia="Times New Roman" w:cstheme="minorHAnsi"/>
          <w:kern w:val="0"/>
          <w:lang w:eastAsia="pl-PL"/>
          <w14:ligatures w14:val="none"/>
        </w:rPr>
        <w:t xml:space="preserve">. </w:t>
      </w:r>
    </w:p>
    <w:p w:rsidR="004430E1" w:rsidRPr="004430E1" w:rsidRDefault="004430E1" w:rsidP="004430E1">
      <w:pPr>
        <w:spacing w:before="100" w:beforeAutospacing="1" w:after="100" w:afterAutospacing="1"/>
        <w:outlineLvl w:val="1"/>
        <w:rPr>
          <w:rFonts w:eastAsia="Times New Roman" w:cstheme="minorHAnsi"/>
          <w:b/>
          <w:bCs/>
          <w:kern w:val="0"/>
          <w:lang w:eastAsia="pl-PL"/>
          <w14:ligatures w14:val="none"/>
        </w:rPr>
      </w:pPr>
      <w:r w:rsidRPr="004430E1">
        <w:rPr>
          <w:rFonts w:eastAsia="Times New Roman" w:cstheme="minorHAnsi"/>
          <w:b/>
          <w:bCs/>
          <w:kern w:val="0"/>
          <w:lang w:eastAsia="pl-PL"/>
          <w14:ligatures w14:val="none"/>
        </w:rPr>
        <w:lastRenderedPageBreak/>
        <w:t>Dojrzewanie materiału zamiast zużycia</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Jednym z największych wyznaczników luksusu jest to, jak wnętrze wygląda po dziesięciu czy piętnastu latach. Materiały syntetyczne i tanie zamienniki z czasem po prostu się niszczą – tracą kolor, łuszczą się, stają się nieestetyczne. Naturalne materiały, takie jak selekcjonowane drewno czy kamień, przechodzą zupełnie inny proces: one </w:t>
      </w:r>
      <w:r w:rsidRPr="004430E1">
        <w:rPr>
          <w:rFonts w:eastAsia="Times New Roman" w:cstheme="minorHAnsi"/>
          <w:b/>
          <w:bCs/>
          <w:kern w:val="0"/>
          <w:lang w:eastAsia="pl-PL"/>
          <w14:ligatures w14:val="none"/>
        </w:rPr>
        <w:t>dojrzewają</w:t>
      </w:r>
      <w:r w:rsidRPr="004430E1">
        <w:rPr>
          <w:rFonts w:eastAsia="Times New Roman" w:cstheme="minorHAnsi"/>
          <w:kern w:val="0"/>
          <w:lang w:eastAsia="pl-PL"/>
          <w14:ligatures w14:val="none"/>
        </w:rPr>
        <w:t>.</w:t>
      </w:r>
    </w:p>
    <w:p w:rsidR="004430E1" w:rsidRPr="004430E1" w:rsidRDefault="004430E1" w:rsidP="00485086">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Patyna na kamiennym blacie, pogłębienie koloru dębowych frontów czy subtelna zmiana struktury surowca to procesy, które dodają wnętrzu szlachetności. Jednak, aby ten proces był estetyczny, surowiec musi zostać właściwie wybrany już na etapie kłody drewna czy bloku skalnego. Jakość zaczyna się od autorytarnej decyzji o wyborze najlepszego materiału i jego precyzyjnej obróbce, która zamyka pory kamienia czy odpowiednio zabezpiecza włókna drewna. Tylko wtedy natura staje się sojusznikiem czasu, a nie jego ofiarą.</w:t>
      </w:r>
    </w:p>
    <w:p w:rsidR="004430E1" w:rsidRPr="004430E1" w:rsidRDefault="004430E1" w:rsidP="004430E1">
      <w:pPr>
        <w:spacing w:before="100" w:beforeAutospacing="1" w:after="100" w:afterAutospacing="1"/>
        <w:outlineLvl w:val="1"/>
        <w:rPr>
          <w:rFonts w:eastAsia="Times New Roman" w:cstheme="minorHAnsi"/>
          <w:b/>
          <w:bCs/>
          <w:kern w:val="0"/>
          <w:lang w:eastAsia="pl-PL"/>
          <w14:ligatures w14:val="none"/>
        </w:rPr>
      </w:pPr>
      <w:r w:rsidRPr="004430E1">
        <w:rPr>
          <w:rFonts w:eastAsia="Times New Roman" w:cstheme="minorHAnsi"/>
          <w:b/>
          <w:bCs/>
          <w:kern w:val="0"/>
          <w:lang w:eastAsia="pl-PL"/>
          <w14:ligatures w14:val="none"/>
        </w:rPr>
        <w:t>Kultura pracy zamiast działu kontroli</w:t>
      </w:r>
    </w:p>
    <w:p w:rsidR="004430E1" w:rsidRPr="004430E1" w:rsidRDefault="004C116D" w:rsidP="004430E1">
      <w:pPr>
        <w:spacing w:before="100" w:beforeAutospacing="1" w:after="100" w:afterAutospacing="1"/>
        <w:rPr>
          <w:rFonts w:eastAsia="Times New Roman" w:cstheme="minorHAnsi"/>
          <w:kern w:val="0"/>
          <w:lang w:eastAsia="pl-PL"/>
          <w14:ligatures w14:val="none"/>
        </w:rPr>
      </w:pPr>
      <w:r w:rsidRPr="004C116D">
        <w:rPr>
          <w:rFonts w:eastAsia="Times New Roman" w:cstheme="minorHAnsi"/>
          <w:kern w:val="0"/>
          <w:lang w:eastAsia="pl-PL"/>
          <w14:ligatures w14:val="none"/>
        </w:rPr>
        <w:t>Dla producentów z</w:t>
      </w:r>
      <w:r w:rsidR="004430E1" w:rsidRPr="004430E1">
        <w:rPr>
          <w:rFonts w:eastAsia="Times New Roman" w:cstheme="minorHAnsi"/>
          <w:kern w:val="0"/>
          <w:lang w:eastAsia="pl-PL"/>
          <w14:ligatures w14:val="none"/>
        </w:rPr>
        <w:t xml:space="preserve"> rodzinnym</w:t>
      </w:r>
      <w:r w:rsidRPr="004C116D">
        <w:rPr>
          <w:rFonts w:eastAsia="Times New Roman" w:cstheme="minorHAnsi"/>
          <w:kern w:val="0"/>
          <w:lang w:eastAsia="pl-PL"/>
          <w14:ligatures w14:val="none"/>
        </w:rPr>
        <w:t xml:space="preserve"> </w:t>
      </w:r>
      <w:r w:rsidRPr="004430E1">
        <w:rPr>
          <w:rFonts w:eastAsia="Times New Roman" w:cstheme="minorHAnsi"/>
          <w:kern w:val="0"/>
          <w:lang w:eastAsia="pl-PL"/>
          <w14:ligatures w14:val="none"/>
        </w:rPr>
        <w:t>rodowod</w:t>
      </w:r>
      <w:r w:rsidRPr="004C116D">
        <w:rPr>
          <w:rFonts w:eastAsia="Times New Roman" w:cstheme="minorHAnsi"/>
          <w:kern w:val="0"/>
          <w:lang w:eastAsia="pl-PL"/>
          <w14:ligatures w14:val="none"/>
        </w:rPr>
        <w:t>em</w:t>
      </w:r>
      <w:r w:rsidR="004430E1" w:rsidRPr="004430E1">
        <w:rPr>
          <w:rFonts w:eastAsia="Times New Roman" w:cstheme="minorHAnsi"/>
          <w:kern w:val="0"/>
          <w:lang w:eastAsia="pl-PL"/>
          <w14:ligatures w14:val="none"/>
        </w:rPr>
        <w:t xml:space="preserve"> kontrola jakości nie jest jedynie martwym punktem w regulaminie czy wydzielonym działem w fabryce. To integralna część kultury pracy. Każdy etap produkcji – od cięcia forniru po lakierowanie detali – przechodzi przez konkretne ręce. Ręce ludzi, którzy często pracują w firmie od lat i sygnują swoją pracę własnym nazwiskiem.</w:t>
      </w:r>
    </w:p>
    <w:p w:rsidR="004430E1" w:rsidRPr="004430E1" w:rsidRDefault="004430E1" w:rsidP="00485086">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To poczucie osobistej odpowiedzialności sprawia, że rygor wykonawczy jest </w:t>
      </w:r>
      <w:r w:rsidR="004C116D" w:rsidRPr="004C116D">
        <w:rPr>
          <w:rFonts w:eastAsia="Times New Roman" w:cstheme="minorHAnsi"/>
          <w:kern w:val="0"/>
          <w:lang w:eastAsia="pl-PL"/>
          <w14:ligatures w14:val="none"/>
        </w:rPr>
        <w:t>egzekwowany bez wyjątków</w:t>
      </w:r>
      <w:r w:rsidRPr="004430E1">
        <w:rPr>
          <w:rFonts w:eastAsia="Times New Roman" w:cstheme="minorHAnsi"/>
          <w:kern w:val="0"/>
          <w:lang w:eastAsia="pl-PL"/>
          <w14:ligatures w14:val="none"/>
        </w:rPr>
        <w:t xml:space="preserve">. W segmencie </w:t>
      </w:r>
      <w:proofErr w:type="spellStart"/>
      <w:r w:rsidRPr="004430E1">
        <w:rPr>
          <w:rFonts w:eastAsia="Times New Roman" w:cstheme="minorHAnsi"/>
          <w:kern w:val="0"/>
          <w:lang w:eastAsia="pl-PL"/>
          <w14:ligatures w14:val="none"/>
        </w:rPr>
        <w:t>premium</w:t>
      </w:r>
      <w:proofErr w:type="spellEnd"/>
      <w:r w:rsidRPr="004430E1">
        <w:rPr>
          <w:rFonts w:eastAsia="Times New Roman" w:cstheme="minorHAnsi"/>
          <w:kern w:val="0"/>
          <w:lang w:eastAsia="pl-PL"/>
          <w14:ligatures w14:val="none"/>
        </w:rPr>
        <w:t xml:space="preserve"> nie ma miejsca na „akceptowalne błędy”. Każdy element, który nie spełnia surowych norm, jest odrzucany na wczesnym etapie, co gwarantuje, że finalny produkt jest technologicznym majstersztykiem. Klient nie kupuje tylko mebli – kupuje spokój wynikający z wiedzy, że nad jego realizacją czuwali ludzie, dla których perfekcja jest kwestią honoru.</w:t>
      </w:r>
    </w:p>
    <w:p w:rsidR="004430E1" w:rsidRPr="004430E1" w:rsidRDefault="004C116D" w:rsidP="004430E1">
      <w:pPr>
        <w:spacing w:before="100" w:beforeAutospacing="1" w:after="100" w:afterAutospacing="1"/>
        <w:outlineLvl w:val="1"/>
        <w:rPr>
          <w:rFonts w:eastAsia="Times New Roman" w:cstheme="minorHAnsi"/>
          <w:b/>
          <w:bCs/>
          <w:kern w:val="0"/>
          <w:lang w:eastAsia="pl-PL"/>
          <w14:ligatures w14:val="none"/>
        </w:rPr>
      </w:pPr>
      <w:r w:rsidRPr="004C116D">
        <w:rPr>
          <w:rFonts w:eastAsia="Times New Roman" w:cstheme="minorHAnsi"/>
          <w:b/>
          <w:bCs/>
          <w:kern w:val="0"/>
          <w:lang w:eastAsia="pl-PL"/>
          <w14:ligatures w14:val="none"/>
        </w:rPr>
        <w:t>Klient zyskuje na m</w:t>
      </w:r>
      <w:r w:rsidR="004430E1" w:rsidRPr="004430E1">
        <w:rPr>
          <w:rFonts w:eastAsia="Times New Roman" w:cstheme="minorHAnsi"/>
          <w:b/>
          <w:bCs/>
          <w:kern w:val="0"/>
          <w:lang w:eastAsia="pl-PL"/>
          <w14:ligatures w14:val="none"/>
        </w:rPr>
        <w:t>yśleni</w:t>
      </w:r>
      <w:r w:rsidRPr="004C116D">
        <w:rPr>
          <w:rFonts w:eastAsia="Times New Roman" w:cstheme="minorHAnsi"/>
          <w:b/>
          <w:bCs/>
          <w:kern w:val="0"/>
          <w:lang w:eastAsia="pl-PL"/>
          <w14:ligatures w14:val="none"/>
        </w:rPr>
        <w:t>u</w:t>
      </w:r>
      <w:r w:rsidR="004430E1" w:rsidRPr="004430E1">
        <w:rPr>
          <w:rFonts w:eastAsia="Times New Roman" w:cstheme="minorHAnsi"/>
          <w:b/>
          <w:bCs/>
          <w:kern w:val="0"/>
          <w:lang w:eastAsia="pl-PL"/>
          <w14:ligatures w14:val="none"/>
        </w:rPr>
        <w:t xml:space="preserve"> długoterminow</w:t>
      </w:r>
      <w:r w:rsidRPr="004C116D">
        <w:rPr>
          <w:rFonts w:eastAsia="Times New Roman" w:cstheme="minorHAnsi"/>
          <w:b/>
          <w:bCs/>
          <w:kern w:val="0"/>
          <w:lang w:eastAsia="pl-PL"/>
          <w14:ligatures w14:val="none"/>
        </w:rPr>
        <w:t>ym</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 xml:space="preserve">Obecność drugiego pokolenia w strukturach </w:t>
      </w:r>
      <w:r w:rsidR="004C116D" w:rsidRPr="004C116D">
        <w:rPr>
          <w:rFonts w:eastAsia="Times New Roman" w:cstheme="minorHAnsi"/>
          <w:kern w:val="0"/>
          <w:lang w:eastAsia="pl-PL"/>
          <w14:ligatures w14:val="none"/>
        </w:rPr>
        <w:t>firmy</w:t>
      </w:r>
      <w:r w:rsidRPr="004430E1">
        <w:rPr>
          <w:rFonts w:eastAsia="Times New Roman" w:cstheme="minorHAnsi"/>
          <w:kern w:val="0"/>
          <w:lang w:eastAsia="pl-PL"/>
          <w14:ligatures w14:val="none"/>
        </w:rPr>
        <w:t xml:space="preserve"> to dla klienta </w:t>
      </w:r>
      <w:proofErr w:type="spellStart"/>
      <w:r w:rsidRPr="004430E1">
        <w:rPr>
          <w:rFonts w:eastAsia="Times New Roman" w:cstheme="minorHAnsi"/>
          <w:kern w:val="0"/>
          <w:lang w:eastAsia="pl-PL"/>
          <w14:ligatures w14:val="none"/>
        </w:rPr>
        <w:t>premium</w:t>
      </w:r>
      <w:proofErr w:type="spellEnd"/>
      <w:r w:rsidRPr="004430E1">
        <w:rPr>
          <w:rFonts w:eastAsia="Times New Roman" w:cstheme="minorHAnsi"/>
          <w:kern w:val="0"/>
          <w:lang w:eastAsia="pl-PL"/>
          <w14:ligatures w14:val="none"/>
        </w:rPr>
        <w:t xml:space="preserve"> najsilniejszy sygnał stabilności i długofalowego myślenia. </w:t>
      </w:r>
      <w:r w:rsidR="004C116D" w:rsidRPr="004C116D">
        <w:rPr>
          <w:rFonts w:eastAsia="Times New Roman" w:cstheme="minorHAnsi"/>
          <w:kern w:val="0"/>
          <w:lang w:eastAsia="pl-PL"/>
          <w14:ligatures w14:val="none"/>
        </w:rPr>
        <w:t>W takich organizacjach</w:t>
      </w:r>
      <w:r w:rsidRPr="004430E1">
        <w:rPr>
          <w:rFonts w:eastAsia="Times New Roman" w:cstheme="minorHAnsi"/>
          <w:kern w:val="0"/>
          <w:lang w:eastAsia="pl-PL"/>
          <w14:ligatures w14:val="none"/>
        </w:rPr>
        <w:t xml:space="preserve"> </w:t>
      </w:r>
      <w:r w:rsidR="004C116D" w:rsidRPr="004C116D">
        <w:rPr>
          <w:rFonts w:eastAsia="Times New Roman" w:cstheme="minorHAnsi"/>
          <w:kern w:val="0"/>
          <w:lang w:eastAsia="pl-PL"/>
          <w14:ligatures w14:val="none"/>
        </w:rPr>
        <w:t>działa</w:t>
      </w:r>
      <w:r w:rsidRPr="004430E1">
        <w:rPr>
          <w:rFonts w:eastAsia="Times New Roman" w:cstheme="minorHAnsi"/>
          <w:kern w:val="0"/>
          <w:lang w:eastAsia="pl-PL"/>
          <w14:ligatures w14:val="none"/>
        </w:rPr>
        <w:t xml:space="preserve"> się tak, aby za 15 czy 20 lat nowi liderzy firmy nadal mogli z dumą podpisać się pod dawnymi realizacjami. To perspektywa, która wyklucza stosowanie „dróg na skróty”.</w:t>
      </w:r>
    </w:p>
    <w:p w:rsidR="004430E1" w:rsidRPr="004430E1" w:rsidRDefault="004430E1" w:rsidP="004430E1">
      <w:pPr>
        <w:spacing w:before="100" w:beforeAutospacing="1" w:after="100" w:afterAutospacing="1"/>
        <w:rPr>
          <w:rFonts w:eastAsia="Times New Roman" w:cstheme="minorHAnsi"/>
          <w:kern w:val="0"/>
          <w:lang w:eastAsia="pl-PL"/>
          <w14:ligatures w14:val="none"/>
        </w:rPr>
      </w:pPr>
      <w:r w:rsidRPr="004430E1">
        <w:rPr>
          <w:rFonts w:eastAsia="Times New Roman" w:cstheme="minorHAnsi"/>
          <w:kern w:val="0"/>
          <w:lang w:eastAsia="pl-PL"/>
          <w14:ligatures w14:val="none"/>
        </w:rPr>
        <w:t>Jeśli firma zakłada, że będzie serwisować i opiekować się swoimi projektami przez dziesięciolecia, każdy detal techniczny – od wytrzymałości zawiasów po odporność lakierów – musi być najwyższej próby. To podejście buduje zaufanie, którego nie da się kupić kampanią reklamową. To obietnica ciągłości, która sprawia, że kuchnia staje się elementem majątku rodzinnego, przekazywanego wraz z domem kolejnym pokoleniom.</w:t>
      </w:r>
    </w:p>
    <w:p w:rsidR="004430E1" w:rsidRPr="004430E1" w:rsidRDefault="004C116D" w:rsidP="004C116D">
      <w:pPr>
        <w:spacing w:beforeAutospacing="1" w:afterAutospacing="1"/>
        <w:ind w:left="708"/>
        <w:rPr>
          <w:rFonts w:eastAsia="Times New Roman" w:cstheme="minorHAnsi"/>
          <w:kern w:val="0"/>
          <w:lang w:eastAsia="pl-PL"/>
          <w14:ligatures w14:val="none"/>
        </w:rPr>
      </w:pPr>
      <w:r w:rsidRPr="004C116D">
        <w:rPr>
          <w:rFonts w:eastAsia="Times New Roman" w:cstheme="minorHAnsi"/>
          <w:kern w:val="0"/>
          <w:lang w:eastAsia="pl-PL"/>
          <w14:ligatures w14:val="none"/>
        </w:rPr>
        <w:t xml:space="preserve"> – L</w:t>
      </w:r>
      <w:r w:rsidR="004430E1" w:rsidRPr="004430E1">
        <w:rPr>
          <w:rFonts w:eastAsia="Times New Roman" w:cstheme="minorHAnsi"/>
          <w:kern w:val="0"/>
          <w:lang w:eastAsia="pl-PL"/>
          <w14:ligatures w14:val="none"/>
        </w:rPr>
        <w:t xml:space="preserve">uksus to wolność od konieczności ciągłych zmian. Projektując nasze kolekcje, myślimy o nich w kategoriach przyszłych klasyków designu. Chcemy, aby nasi klienci za kilkanaście lat patrzyli na swoją kuchnię i czuli tę samą satysfakcję, co w dniu montażu. To jest właśnie nasza definicja odpowiedzialności – tworzenie </w:t>
      </w:r>
      <w:r w:rsidRPr="004C116D">
        <w:rPr>
          <w:rFonts w:eastAsia="Times New Roman" w:cstheme="minorHAnsi"/>
          <w:kern w:val="0"/>
          <w:lang w:eastAsia="pl-PL"/>
          <w14:ligatures w14:val="none"/>
        </w:rPr>
        <w:t>mebli</w:t>
      </w:r>
      <w:r w:rsidR="004430E1" w:rsidRPr="004430E1">
        <w:rPr>
          <w:rFonts w:eastAsia="Times New Roman" w:cstheme="minorHAnsi"/>
          <w:kern w:val="0"/>
          <w:lang w:eastAsia="pl-PL"/>
          <w14:ligatures w14:val="none"/>
        </w:rPr>
        <w:t xml:space="preserve">, które nie tracą na wartości, lecz zyskują wraz z historią domu – </w:t>
      </w:r>
      <w:r w:rsidRPr="004C116D">
        <w:rPr>
          <w:rFonts w:eastAsia="Times New Roman" w:cstheme="minorHAnsi"/>
          <w:kern w:val="0"/>
          <w:lang w:eastAsia="pl-PL"/>
          <w14:ligatures w14:val="none"/>
        </w:rPr>
        <w:t>podsumowuje</w:t>
      </w:r>
      <w:r w:rsidR="004430E1" w:rsidRPr="004430E1">
        <w:rPr>
          <w:rFonts w:eastAsia="Times New Roman" w:cstheme="minorHAnsi"/>
          <w:kern w:val="0"/>
          <w:lang w:eastAsia="pl-PL"/>
          <w14:ligatures w14:val="none"/>
        </w:rPr>
        <w:t xml:space="preserve"> Anna Dzierżanowska.</w:t>
      </w:r>
    </w:p>
    <w:p w:rsidR="004430E1" w:rsidRPr="004C116D" w:rsidRDefault="004430E1" w:rsidP="004430E1">
      <w:pPr>
        <w:pStyle w:val="Nagwek2"/>
        <w:rPr>
          <w:rFonts w:asciiTheme="minorHAnsi" w:hAnsiTheme="minorHAnsi" w:cstheme="minorHAnsi"/>
          <w:sz w:val="24"/>
          <w:szCs w:val="24"/>
        </w:rPr>
      </w:pPr>
      <w:r w:rsidRPr="004C116D">
        <w:rPr>
          <w:rFonts w:asciiTheme="minorHAnsi" w:hAnsiTheme="minorHAnsi" w:cstheme="minorHAnsi"/>
          <w:sz w:val="24"/>
          <w:szCs w:val="24"/>
        </w:rPr>
        <w:lastRenderedPageBreak/>
        <w:t xml:space="preserve">Architektura detalu: </w:t>
      </w:r>
      <w:r w:rsidR="00485086" w:rsidRPr="004C116D">
        <w:rPr>
          <w:rFonts w:asciiTheme="minorHAnsi" w:hAnsiTheme="minorHAnsi" w:cstheme="minorHAnsi"/>
          <w:sz w:val="24"/>
          <w:szCs w:val="24"/>
        </w:rPr>
        <w:t>g</w:t>
      </w:r>
      <w:r w:rsidRPr="004C116D">
        <w:rPr>
          <w:rFonts w:asciiTheme="minorHAnsi" w:hAnsiTheme="minorHAnsi" w:cstheme="minorHAnsi"/>
          <w:sz w:val="24"/>
          <w:szCs w:val="24"/>
        </w:rPr>
        <w:t>d</w:t>
      </w:r>
      <w:r w:rsidR="00485086" w:rsidRPr="004C116D">
        <w:rPr>
          <w:rFonts w:asciiTheme="minorHAnsi" w:hAnsiTheme="minorHAnsi" w:cstheme="minorHAnsi"/>
          <w:sz w:val="24"/>
          <w:szCs w:val="24"/>
        </w:rPr>
        <w:t>y</w:t>
      </w:r>
      <w:r w:rsidRPr="004C116D">
        <w:rPr>
          <w:rFonts w:asciiTheme="minorHAnsi" w:hAnsiTheme="minorHAnsi" w:cstheme="minorHAnsi"/>
          <w:sz w:val="24"/>
          <w:szCs w:val="24"/>
        </w:rPr>
        <w:t xml:space="preserve"> inżynieria spotyka się ze sztuką</w:t>
      </w:r>
    </w:p>
    <w:p w:rsidR="004430E1" w:rsidRPr="004C116D" w:rsidRDefault="004430E1" w:rsidP="004430E1">
      <w:pPr>
        <w:pStyle w:val="NormalnyWeb"/>
        <w:rPr>
          <w:rFonts w:asciiTheme="minorHAnsi" w:hAnsiTheme="minorHAnsi" w:cstheme="minorHAnsi"/>
        </w:rPr>
      </w:pPr>
      <w:r w:rsidRPr="004C116D">
        <w:rPr>
          <w:rFonts w:asciiTheme="minorHAnsi" w:hAnsiTheme="minorHAnsi" w:cstheme="minorHAnsi"/>
        </w:rPr>
        <w:t xml:space="preserve">W projektowaniu ignorującym trendy kluczową rolę odgrywa to, co niewidoczne na pierwszy rzut oka. Prawdziwy luksus ukryty jest w precyzji </w:t>
      </w:r>
      <w:proofErr w:type="spellStart"/>
      <w:r w:rsidRPr="004C116D">
        <w:rPr>
          <w:rFonts w:asciiTheme="minorHAnsi" w:hAnsiTheme="minorHAnsi" w:cstheme="minorHAnsi"/>
        </w:rPr>
        <w:t>domknięć</w:t>
      </w:r>
      <w:proofErr w:type="spellEnd"/>
      <w:r w:rsidRPr="004C116D">
        <w:rPr>
          <w:rFonts w:asciiTheme="minorHAnsi" w:hAnsiTheme="minorHAnsi" w:cstheme="minorHAnsi"/>
        </w:rPr>
        <w:t>, w sztywności konstrukcji korpusów i w bezszelestnej pracy systemów jezdnych. W firmie o rodowodzie rzemieślniczym, jaką jest Halupczok, każdy detal inżynieryjny jest traktowany z taką samą estetyczną powagą, jak front meblowy. To podejście sprawia, że kuchnia nie „rozregulowuje się” z upływem lat.</w:t>
      </w:r>
    </w:p>
    <w:p w:rsidR="004430E1" w:rsidRPr="004C116D" w:rsidRDefault="004430E1" w:rsidP="004430E1">
      <w:pPr>
        <w:pStyle w:val="NormalnyWeb"/>
        <w:rPr>
          <w:rFonts w:asciiTheme="minorHAnsi" w:hAnsiTheme="minorHAnsi" w:cstheme="minorHAnsi"/>
        </w:rPr>
      </w:pPr>
      <w:r w:rsidRPr="004C116D">
        <w:rPr>
          <w:rFonts w:asciiTheme="minorHAnsi" w:hAnsiTheme="minorHAnsi" w:cstheme="minorHAnsi"/>
        </w:rPr>
        <w:t xml:space="preserve">Wysoka jakość komponentów mechanicznych to decyzja o bezawaryjności na dekady. Podczas gdy masowi producenci stosują rozwiązania obliczone na średni cykl życia produktu wynoszący kilka lat, w segmencie </w:t>
      </w:r>
      <w:proofErr w:type="spellStart"/>
      <w:r w:rsidRPr="004C116D">
        <w:rPr>
          <w:rFonts w:asciiTheme="minorHAnsi" w:hAnsiTheme="minorHAnsi" w:cstheme="minorHAnsi"/>
        </w:rPr>
        <w:t>premium</w:t>
      </w:r>
      <w:proofErr w:type="spellEnd"/>
      <w:r w:rsidRPr="004C116D">
        <w:rPr>
          <w:rFonts w:asciiTheme="minorHAnsi" w:hAnsiTheme="minorHAnsi" w:cstheme="minorHAnsi"/>
        </w:rPr>
        <w:t xml:space="preserve"> standardem jest testowanie wytrzymałości na dziesiątki tysięcy cykli otwarć. Projektant, który nie goni za modnym kolorem sezonu, ma przestrzeń, by skupić się na ergonomii – na tym, jak dłoń spoczywa na frezowanym uchwycie i czy kąt otwarcia szafki jest optymalny dla domownika. To właśnie ta dbałość o mikroskalę projektu sprawia, że meble stają się przedłużeniem intencji użytkownika, a nie tylko martwym przedmiotem w przestrzeni.</w:t>
      </w:r>
    </w:p>
    <w:p w:rsidR="004430E1" w:rsidRPr="004C116D" w:rsidRDefault="004430E1" w:rsidP="004430E1">
      <w:pPr>
        <w:pStyle w:val="Nagwek2"/>
        <w:rPr>
          <w:rFonts w:asciiTheme="minorHAnsi" w:hAnsiTheme="minorHAnsi" w:cstheme="minorHAnsi"/>
          <w:sz w:val="24"/>
          <w:szCs w:val="24"/>
        </w:rPr>
      </w:pPr>
      <w:r w:rsidRPr="004C116D">
        <w:rPr>
          <w:rFonts w:asciiTheme="minorHAnsi" w:hAnsiTheme="minorHAnsi" w:cstheme="minorHAnsi"/>
          <w:sz w:val="24"/>
          <w:szCs w:val="24"/>
        </w:rPr>
        <w:t>Relacja z klientem jako proces współtworzenia</w:t>
      </w:r>
    </w:p>
    <w:p w:rsidR="004430E1" w:rsidRPr="004C116D" w:rsidRDefault="004430E1" w:rsidP="004430E1">
      <w:pPr>
        <w:pStyle w:val="NormalnyWeb"/>
        <w:rPr>
          <w:rFonts w:asciiTheme="minorHAnsi" w:hAnsiTheme="minorHAnsi" w:cstheme="minorHAnsi"/>
        </w:rPr>
      </w:pPr>
      <w:r w:rsidRPr="004C116D">
        <w:rPr>
          <w:rFonts w:asciiTheme="minorHAnsi" w:hAnsiTheme="minorHAnsi" w:cstheme="minorHAnsi"/>
        </w:rPr>
        <w:t xml:space="preserve">Długowieczność designu wynika również ze specyficznego modelu współpracy z klientem indywidualnym. W procesie </w:t>
      </w:r>
      <w:proofErr w:type="spellStart"/>
      <w:r w:rsidRPr="004C116D">
        <w:rPr>
          <w:rFonts w:asciiTheme="minorHAnsi" w:hAnsiTheme="minorHAnsi" w:cstheme="minorHAnsi"/>
        </w:rPr>
        <w:t>premium</w:t>
      </w:r>
      <w:proofErr w:type="spellEnd"/>
      <w:r w:rsidRPr="004C116D">
        <w:rPr>
          <w:rFonts w:asciiTheme="minorHAnsi" w:hAnsiTheme="minorHAnsi" w:cstheme="minorHAnsi"/>
        </w:rPr>
        <w:t xml:space="preserve"> nie ma miejsca na anonimowość. Każdy projekt jest wynikiem</w:t>
      </w:r>
      <w:r w:rsidR="004C116D" w:rsidRPr="004C116D">
        <w:rPr>
          <w:rFonts w:asciiTheme="minorHAnsi" w:hAnsiTheme="minorHAnsi" w:cstheme="minorHAnsi"/>
        </w:rPr>
        <w:t xml:space="preserve"> pogłębionego</w:t>
      </w:r>
      <w:r w:rsidRPr="004C116D">
        <w:rPr>
          <w:rFonts w:asciiTheme="minorHAnsi" w:hAnsiTheme="minorHAnsi" w:cstheme="minorHAnsi"/>
        </w:rPr>
        <w:t xml:space="preserve"> wywiadu dotyczącego stylu życia, nawyków i estetycznych wrażliwości inwestora. Tworząc kuchnię, która ma przetrwać próbę czasu, projektant musi pełnić rolę psychologa i wizjonera jednocześnie.</w:t>
      </w:r>
    </w:p>
    <w:p w:rsidR="004C116D" w:rsidRPr="004C116D" w:rsidRDefault="004430E1" w:rsidP="004C116D">
      <w:pPr>
        <w:pStyle w:val="NormalnyWeb"/>
        <w:rPr>
          <w:rFonts w:asciiTheme="minorHAnsi" w:hAnsiTheme="minorHAnsi" w:cstheme="minorHAnsi"/>
        </w:rPr>
      </w:pPr>
      <w:r w:rsidRPr="004C116D">
        <w:rPr>
          <w:rFonts w:asciiTheme="minorHAnsi" w:hAnsiTheme="minorHAnsi" w:cstheme="minorHAnsi"/>
        </w:rPr>
        <w:t>Współczesny luksus to prawo do posiadania czegoś, co zostało „uszyte na miarę” nie tylko pod względem wymiarów pomieszczenia, ale przede wszystkim osobowości właściciela. Taka personalizacja jest najskuteczniejszą barierą przed starzeniem się projektu. Rzeczy, które są głęboko zakorzenione w naszych potrzebach i które współtworzyliśmy, rzadko podlegają wymianie z powodu zmiany mody. Stają się one częścią tożsamości domu, a ich wartość emocjonalna rośnie z każdym wspólnym posiłkiem i każdym rodzinnym spotkaniem przy kuchennej wyspie.</w:t>
      </w:r>
    </w:p>
    <w:p w:rsidR="004430E1" w:rsidRPr="004430E1" w:rsidRDefault="004430E1" w:rsidP="004C116D">
      <w:pPr>
        <w:pStyle w:val="NormalnyWeb"/>
        <w:rPr>
          <w:rFonts w:asciiTheme="minorHAnsi" w:hAnsiTheme="minorHAnsi" w:cstheme="minorHAnsi"/>
        </w:rPr>
      </w:pPr>
      <w:r w:rsidRPr="004430E1">
        <w:rPr>
          <w:rFonts w:asciiTheme="minorHAnsi" w:hAnsiTheme="minorHAnsi" w:cstheme="minorHAnsi"/>
        </w:rPr>
        <w:t>Podsumowując, prawdziwy luksus ignoruje trendy, ponieważ opiera się na znacznie t</w:t>
      </w:r>
      <w:r w:rsidR="00485086" w:rsidRPr="004C116D">
        <w:rPr>
          <w:rFonts w:asciiTheme="minorHAnsi" w:hAnsiTheme="minorHAnsi" w:cstheme="minorHAnsi"/>
        </w:rPr>
        <w:t>rwalszych</w:t>
      </w:r>
      <w:r w:rsidRPr="004430E1">
        <w:rPr>
          <w:rFonts w:asciiTheme="minorHAnsi" w:hAnsiTheme="minorHAnsi" w:cstheme="minorHAnsi"/>
        </w:rPr>
        <w:t xml:space="preserve"> fundamentach. </w:t>
      </w:r>
      <w:r w:rsidR="004C116D">
        <w:rPr>
          <w:rFonts w:asciiTheme="minorHAnsi" w:hAnsiTheme="minorHAnsi" w:cstheme="minorHAnsi"/>
        </w:rPr>
        <w:t>Na</w:t>
      </w:r>
      <w:r w:rsidRPr="004430E1">
        <w:rPr>
          <w:rFonts w:asciiTheme="minorHAnsi" w:hAnsiTheme="minorHAnsi" w:cstheme="minorHAnsi"/>
        </w:rPr>
        <w:t xml:space="preserve"> wiedz</w:t>
      </w:r>
      <w:r w:rsidR="004C116D">
        <w:rPr>
          <w:rFonts w:asciiTheme="minorHAnsi" w:hAnsiTheme="minorHAnsi" w:cstheme="minorHAnsi"/>
        </w:rPr>
        <w:t>y</w:t>
      </w:r>
      <w:r w:rsidRPr="004430E1">
        <w:rPr>
          <w:rFonts w:asciiTheme="minorHAnsi" w:hAnsiTheme="minorHAnsi" w:cstheme="minorHAnsi"/>
        </w:rPr>
        <w:t xml:space="preserve"> o tym, jak materiał reaguje na światło</w:t>
      </w:r>
      <w:r w:rsidR="004C116D">
        <w:rPr>
          <w:rFonts w:asciiTheme="minorHAnsi" w:hAnsiTheme="minorHAnsi" w:cstheme="minorHAnsi"/>
        </w:rPr>
        <w:t>.</w:t>
      </w:r>
      <w:r w:rsidRPr="004430E1">
        <w:rPr>
          <w:rFonts w:asciiTheme="minorHAnsi" w:hAnsiTheme="minorHAnsi" w:cstheme="minorHAnsi"/>
        </w:rPr>
        <w:t xml:space="preserve"> </w:t>
      </w:r>
      <w:r w:rsidR="004C116D">
        <w:rPr>
          <w:rFonts w:asciiTheme="minorHAnsi" w:hAnsiTheme="minorHAnsi" w:cstheme="minorHAnsi"/>
        </w:rPr>
        <w:t>J</w:t>
      </w:r>
      <w:r w:rsidRPr="004430E1">
        <w:rPr>
          <w:rFonts w:asciiTheme="minorHAnsi" w:hAnsiTheme="minorHAnsi" w:cstheme="minorHAnsi"/>
        </w:rPr>
        <w:t>ak ergonomia wpływa na komfort życia</w:t>
      </w:r>
      <w:r w:rsidR="004C116D">
        <w:rPr>
          <w:rFonts w:asciiTheme="minorHAnsi" w:hAnsiTheme="minorHAnsi" w:cstheme="minorHAnsi"/>
        </w:rPr>
        <w:t>.</w:t>
      </w:r>
      <w:r w:rsidRPr="004430E1">
        <w:rPr>
          <w:rFonts w:asciiTheme="minorHAnsi" w:hAnsiTheme="minorHAnsi" w:cstheme="minorHAnsi"/>
        </w:rPr>
        <w:t xml:space="preserve"> </w:t>
      </w:r>
      <w:r w:rsidR="004C116D">
        <w:rPr>
          <w:rFonts w:asciiTheme="minorHAnsi" w:hAnsiTheme="minorHAnsi" w:cstheme="minorHAnsi"/>
        </w:rPr>
        <w:t>J</w:t>
      </w:r>
      <w:r w:rsidRPr="004430E1">
        <w:rPr>
          <w:rFonts w:asciiTheme="minorHAnsi" w:hAnsiTheme="minorHAnsi" w:cstheme="minorHAnsi"/>
        </w:rPr>
        <w:t>ak technologia może dyskretnie wspierać codzienne rytuały, nie dominując nad estetyką.</w:t>
      </w:r>
    </w:p>
    <w:p w:rsidR="00AB5E4D" w:rsidRPr="004C116D" w:rsidRDefault="004C116D" w:rsidP="00485086">
      <w:pPr>
        <w:spacing w:before="100" w:beforeAutospacing="1" w:after="100" w:afterAutospacing="1"/>
        <w:rPr>
          <w:rFonts w:eastAsia="Times New Roman" w:cstheme="minorHAnsi"/>
          <w:kern w:val="0"/>
          <w:lang w:eastAsia="pl-PL"/>
          <w14:ligatures w14:val="none"/>
        </w:rPr>
      </w:pPr>
      <w:r>
        <w:rPr>
          <w:rFonts w:eastAsia="Times New Roman" w:cstheme="minorHAnsi"/>
          <w:kern w:val="0"/>
          <w:lang w:eastAsia="pl-PL"/>
          <w14:ligatures w14:val="none"/>
        </w:rPr>
        <w:t>W</w:t>
      </w:r>
      <w:r w:rsidR="004430E1" w:rsidRPr="004430E1">
        <w:rPr>
          <w:rFonts w:eastAsia="Times New Roman" w:cstheme="minorHAnsi"/>
          <w:kern w:val="0"/>
          <w:lang w:eastAsia="pl-PL"/>
          <w14:ligatures w14:val="none"/>
        </w:rPr>
        <w:t xml:space="preserve">nętrza </w:t>
      </w:r>
      <w:proofErr w:type="spellStart"/>
      <w:r w:rsidR="004430E1" w:rsidRPr="004430E1">
        <w:rPr>
          <w:rFonts w:eastAsia="Times New Roman" w:cstheme="minorHAnsi"/>
          <w:kern w:val="0"/>
          <w:lang w:eastAsia="pl-PL"/>
          <w14:ligatures w14:val="none"/>
        </w:rPr>
        <w:t>premium</w:t>
      </w:r>
      <w:proofErr w:type="spellEnd"/>
      <w:r w:rsidR="004430E1" w:rsidRPr="004430E1">
        <w:rPr>
          <w:rFonts w:eastAsia="Times New Roman" w:cstheme="minorHAnsi"/>
          <w:kern w:val="0"/>
          <w:lang w:eastAsia="pl-PL"/>
          <w14:ligatures w14:val="none"/>
        </w:rPr>
        <w:t xml:space="preserve"> to </w:t>
      </w:r>
      <w:r>
        <w:rPr>
          <w:rFonts w:eastAsia="Times New Roman" w:cstheme="minorHAnsi"/>
          <w:kern w:val="0"/>
          <w:lang w:eastAsia="pl-PL"/>
          <w14:ligatures w14:val="none"/>
        </w:rPr>
        <w:t xml:space="preserve">dziś te </w:t>
      </w:r>
      <w:r w:rsidR="004430E1" w:rsidRPr="004430E1">
        <w:rPr>
          <w:rFonts w:eastAsia="Times New Roman" w:cstheme="minorHAnsi"/>
          <w:kern w:val="0"/>
          <w:lang w:eastAsia="pl-PL"/>
          <w14:ligatures w14:val="none"/>
        </w:rPr>
        <w:t>przestrzenie, w których design jest cichy, ale pewny swojej jakości. To odejście od krzykliwej nowoczesności na rzecz elegancji, która nie musi niczego udowadniać. Wybierając rozwiązania oparte na autentyczności i rzemieślniczej precyzji, inwestujemy w najwyższą formę komfortu</w:t>
      </w:r>
      <w:r>
        <w:rPr>
          <w:rFonts w:eastAsia="Times New Roman" w:cstheme="minorHAnsi"/>
          <w:kern w:val="0"/>
          <w:lang w:eastAsia="pl-PL"/>
          <w14:ligatures w14:val="none"/>
        </w:rPr>
        <w:t>. W</w:t>
      </w:r>
      <w:r w:rsidR="004430E1" w:rsidRPr="004430E1">
        <w:rPr>
          <w:rFonts w:eastAsia="Times New Roman" w:cstheme="minorHAnsi"/>
          <w:kern w:val="0"/>
          <w:lang w:eastAsia="pl-PL"/>
          <w14:ligatures w14:val="none"/>
        </w:rPr>
        <w:t xml:space="preserve"> pewność, że dokonaliśmy wyboru, który przetrwa każdą modę. W świecie, który ciągle pędzi, taka stałość jest największym</w:t>
      </w:r>
      <w:r>
        <w:rPr>
          <w:rFonts w:eastAsia="Times New Roman" w:cstheme="minorHAnsi"/>
          <w:kern w:val="0"/>
          <w:lang w:eastAsia="pl-PL"/>
          <w14:ligatures w14:val="none"/>
        </w:rPr>
        <w:t xml:space="preserve"> </w:t>
      </w:r>
      <w:r w:rsidR="004430E1" w:rsidRPr="004430E1">
        <w:rPr>
          <w:rFonts w:eastAsia="Times New Roman" w:cstheme="minorHAnsi"/>
          <w:kern w:val="0"/>
          <w:lang w:eastAsia="pl-PL"/>
          <w14:ligatures w14:val="none"/>
        </w:rPr>
        <w:t>dostępnym luksusem.</w:t>
      </w:r>
    </w:p>
    <w:sectPr w:rsidR="00AB5E4D" w:rsidRPr="004C11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0E1"/>
    <w:rsid w:val="00081DBD"/>
    <w:rsid w:val="004430E1"/>
    <w:rsid w:val="00485086"/>
    <w:rsid w:val="004C116D"/>
    <w:rsid w:val="0095325A"/>
    <w:rsid w:val="00AB5E4D"/>
    <w:rsid w:val="00D03B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1D07A"/>
  <w15:chartTrackingRefBased/>
  <w15:docId w15:val="{D30968DC-78D0-6343-B914-FBBAD7D3F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4430E1"/>
    <w:pPr>
      <w:spacing w:before="100" w:beforeAutospacing="1" w:after="100" w:afterAutospacing="1"/>
      <w:outlineLvl w:val="0"/>
    </w:pPr>
    <w:rPr>
      <w:rFonts w:ascii="Times New Roman" w:eastAsia="Times New Roman" w:hAnsi="Times New Roman" w:cs="Times New Roman"/>
      <w:b/>
      <w:bCs/>
      <w:kern w:val="36"/>
      <w:sz w:val="48"/>
      <w:szCs w:val="48"/>
      <w:lang w:eastAsia="pl-PL"/>
      <w14:ligatures w14:val="none"/>
    </w:rPr>
  </w:style>
  <w:style w:type="paragraph" w:styleId="Nagwek2">
    <w:name w:val="heading 2"/>
    <w:basedOn w:val="Normalny"/>
    <w:link w:val="Nagwek2Znak"/>
    <w:uiPriority w:val="9"/>
    <w:qFormat/>
    <w:rsid w:val="004430E1"/>
    <w:pPr>
      <w:spacing w:before="100" w:beforeAutospacing="1" w:after="100" w:afterAutospacing="1"/>
      <w:outlineLvl w:val="1"/>
    </w:pPr>
    <w:rPr>
      <w:rFonts w:ascii="Times New Roman" w:eastAsia="Times New Roman" w:hAnsi="Times New Roman" w:cs="Times New Roman"/>
      <w:b/>
      <w:bCs/>
      <w:kern w:val="0"/>
      <w:sz w:val="36"/>
      <w:szCs w:val="36"/>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430E1"/>
    <w:rPr>
      <w:rFonts w:ascii="Times New Roman" w:eastAsia="Times New Roman" w:hAnsi="Times New Roman" w:cs="Times New Roman"/>
      <w:b/>
      <w:bCs/>
      <w:kern w:val="36"/>
      <w:sz w:val="48"/>
      <w:szCs w:val="48"/>
      <w:lang w:eastAsia="pl-PL"/>
      <w14:ligatures w14:val="none"/>
    </w:rPr>
  </w:style>
  <w:style w:type="character" w:customStyle="1" w:styleId="Nagwek2Znak">
    <w:name w:val="Nagłówek 2 Znak"/>
    <w:basedOn w:val="Domylnaczcionkaakapitu"/>
    <w:link w:val="Nagwek2"/>
    <w:uiPriority w:val="9"/>
    <w:rsid w:val="004430E1"/>
    <w:rPr>
      <w:rFonts w:ascii="Times New Roman" w:eastAsia="Times New Roman" w:hAnsi="Times New Roman" w:cs="Times New Roman"/>
      <w:b/>
      <w:bCs/>
      <w:kern w:val="0"/>
      <w:sz w:val="36"/>
      <w:szCs w:val="36"/>
      <w:lang w:eastAsia="pl-PL"/>
      <w14:ligatures w14:val="none"/>
    </w:rPr>
  </w:style>
  <w:style w:type="paragraph" w:styleId="NormalnyWeb">
    <w:name w:val="Normal (Web)"/>
    <w:basedOn w:val="Normalny"/>
    <w:uiPriority w:val="99"/>
    <w:unhideWhenUsed/>
    <w:rsid w:val="004430E1"/>
    <w:pPr>
      <w:spacing w:before="100" w:beforeAutospacing="1" w:after="100" w:afterAutospacing="1"/>
    </w:pPr>
    <w:rPr>
      <w:rFonts w:ascii="Times New Roman" w:eastAsia="Times New Roman" w:hAnsi="Times New Roman" w:cs="Times New Roman"/>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990686">
      <w:bodyDiv w:val="1"/>
      <w:marLeft w:val="0"/>
      <w:marRight w:val="0"/>
      <w:marTop w:val="0"/>
      <w:marBottom w:val="0"/>
      <w:divBdr>
        <w:top w:val="none" w:sz="0" w:space="0" w:color="auto"/>
        <w:left w:val="none" w:sz="0" w:space="0" w:color="auto"/>
        <w:bottom w:val="none" w:sz="0" w:space="0" w:color="auto"/>
        <w:right w:val="none" w:sz="0" w:space="0" w:color="auto"/>
      </w:divBdr>
      <w:divsChild>
        <w:div w:id="519589927">
          <w:blockQuote w:val="1"/>
          <w:marLeft w:val="720"/>
          <w:marRight w:val="720"/>
          <w:marTop w:val="100"/>
          <w:marBottom w:val="100"/>
          <w:divBdr>
            <w:top w:val="none" w:sz="0" w:space="0" w:color="auto"/>
            <w:left w:val="none" w:sz="0" w:space="0" w:color="auto"/>
            <w:bottom w:val="none" w:sz="0" w:space="0" w:color="auto"/>
            <w:right w:val="none" w:sz="0" w:space="0" w:color="auto"/>
          </w:divBdr>
        </w:div>
        <w:div w:id="2706276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595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1157</Words>
  <Characters>7415</Characters>
  <Application>Microsoft Office Word</Application>
  <DocSecurity>0</DocSecurity>
  <Lines>114</Lines>
  <Paragraphs>28</Paragraphs>
  <ScaleCrop>false</ScaleCrop>
  <Company/>
  <LinksUpToDate>false</LinksUpToDate>
  <CharactersWithSpaces>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Szruba</dc:creator>
  <cp:keywords/>
  <dc:description/>
  <cp:lastModifiedBy>Maria Szruba</cp:lastModifiedBy>
  <cp:revision>8</cp:revision>
  <dcterms:created xsi:type="dcterms:W3CDTF">2026-03-30T08:46:00Z</dcterms:created>
  <dcterms:modified xsi:type="dcterms:W3CDTF">2026-03-30T09:57:00Z</dcterms:modified>
</cp:coreProperties>
</file>