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BCD" w:rsidRDefault="00000000">
      <w:pPr>
        <w:pStyle w:val="Nagwek1"/>
        <w:spacing w:after="280"/>
        <w:rPr>
          <w:rFonts w:asciiTheme="minorHAnsi" w:hAnsiTheme="minorHAnsi" w:cstheme="minorHAnsi"/>
          <w:sz w:val="32"/>
          <w:szCs w:val="32"/>
        </w:rPr>
      </w:pPr>
      <w:proofErr w:type="spellStart"/>
      <w:r>
        <w:rPr>
          <w:rFonts w:asciiTheme="minorHAnsi" w:hAnsiTheme="minorHAnsi" w:cstheme="minorHAnsi"/>
          <w:sz w:val="32"/>
          <w:szCs w:val="32"/>
        </w:rPr>
        <w:t>Luxury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sz w:val="32"/>
          <w:szCs w:val="32"/>
        </w:rPr>
        <w:t>guilty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– czy dziś wypada mieć luksusową kuchnię? </w:t>
      </w:r>
    </w:p>
    <w:p w:rsidR="00F80BCD" w:rsidRDefault="00000000">
      <w:pPr>
        <w:pStyle w:val="NormalnyWeb"/>
        <w:spacing w:before="280" w:after="2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Wokół pojęcia luksusu narosło w Polsce wiele napięć. Z jednej strony aspirujemy do pięknych, zaawansowanych technologicznie wnętrz, z drugiej – wciąż mierzymy się ze zjawiskiem określanym jako </w:t>
      </w:r>
      <w:proofErr w:type="spellStart"/>
      <w:r>
        <w:rPr>
          <w:rFonts w:asciiTheme="minorHAnsi" w:hAnsiTheme="minorHAnsi" w:cstheme="minorHAnsi"/>
          <w:i/>
          <w:iCs/>
        </w:rPr>
        <w:t>luxury</w:t>
      </w:r>
      <w:proofErr w:type="spellEnd"/>
      <w:r>
        <w:rPr>
          <w:rFonts w:asciiTheme="minorHAnsi" w:hAnsiTheme="minorHAnsi" w:cstheme="minorHAnsi"/>
          <w:i/>
          <w:iCs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</w:rPr>
        <w:t>guilty</w:t>
      </w:r>
      <w:proofErr w:type="spellEnd"/>
      <w:r>
        <w:rPr>
          <w:rFonts w:asciiTheme="minorHAnsi" w:hAnsiTheme="minorHAnsi" w:cstheme="minorHAnsi"/>
        </w:rPr>
        <w:t xml:space="preserve">. To specyficzny rodzaj wewnętrznego oporu lub społecznego dyskomfortu, wynikający z przekonania, że luksus to domena pustego statusu i zbędnego nadmiaru. Tymczasem najnowszy raport </w:t>
      </w:r>
      <w:proofErr w:type="spellStart"/>
      <w:r>
        <w:rPr>
          <w:rFonts w:asciiTheme="minorHAnsi" w:hAnsiTheme="minorHAnsi" w:cstheme="minorHAnsi"/>
        </w:rPr>
        <w:t>infuture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institute</w:t>
      </w:r>
      <w:proofErr w:type="spellEnd"/>
      <w:r>
        <w:rPr>
          <w:rFonts w:asciiTheme="minorHAnsi" w:hAnsiTheme="minorHAnsi" w:cstheme="minorHAnsi"/>
        </w:rPr>
        <w:t xml:space="preserve"> i </w:t>
      </w:r>
      <w:proofErr w:type="spellStart"/>
      <w:r>
        <w:rPr>
          <w:rFonts w:asciiTheme="minorHAnsi" w:hAnsiTheme="minorHAnsi" w:cstheme="minorHAnsi"/>
        </w:rPr>
        <w:t>Profbud</w:t>
      </w:r>
      <w:proofErr w:type="spellEnd"/>
      <w:r>
        <w:rPr>
          <w:rFonts w:asciiTheme="minorHAnsi" w:hAnsiTheme="minorHAnsi" w:cstheme="minorHAnsi"/>
        </w:rPr>
        <w:t xml:space="preserve"> pt. „Czym dziś jest luksus dla Polaków?” rzuca na to zagadnienie zupełnie nowe światło. Wynika z niego jednoznacznie: luksus w Polsce przestał być postrzegany w kategorii „na pokaz”. Stał się „infrastrukturą” dobrego życia.</w:t>
      </w:r>
    </w:p>
    <w:p w:rsidR="00F80BCD" w:rsidRDefault="00000000">
      <w:pPr>
        <w:pStyle w:val="Nagwek3"/>
        <w:spacing w:before="280" w:after="28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Redefinicja luksusu: od „mieć” do „żyć lepiej”</w:t>
      </w:r>
    </w:p>
    <w:p w:rsidR="00F80BCD" w:rsidRDefault="00000000">
      <w:pPr>
        <w:pStyle w:val="NormalnyWeb"/>
        <w:spacing w:before="280" w:after="2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Badania przeprowadzone przez instytut Natalii </w:t>
      </w:r>
      <w:proofErr w:type="spellStart"/>
      <w:r>
        <w:rPr>
          <w:rFonts w:asciiTheme="minorHAnsi" w:hAnsiTheme="minorHAnsi" w:cstheme="minorHAnsi"/>
        </w:rPr>
        <w:t>Hatalskiej</w:t>
      </w:r>
      <w:proofErr w:type="spellEnd"/>
      <w:r>
        <w:rPr>
          <w:rFonts w:asciiTheme="minorHAnsi" w:hAnsiTheme="minorHAnsi" w:cstheme="minorHAnsi"/>
        </w:rPr>
        <w:t xml:space="preserve"> wskazują na głęboką zmianę paradygmatu. Choć luksus wciąż kojarzy się nam z bogactwem (31,4% wskazań), to gdy badani wchodzą na poziom konkretnych potrzeb, definicje stają się uderzająco bliskie codzienności. Dla współczesnego Polaka luksusem jest przede wszystkim zdrowie (14,9%), czas wolny (12,3%) oraz poczucie bezpieczeństwa (30% badanych wskazuje obawę przed utratą stabilności jako barierę dobrostanu).</w:t>
      </w:r>
    </w:p>
    <w:p w:rsidR="00F80BCD" w:rsidRDefault="00000000">
      <w:pPr>
        <w:pStyle w:val="NormalnyWeb"/>
        <w:spacing w:before="280" w:after="2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tej nowej hierarchii wartości kuchnia </w:t>
      </w:r>
      <w:proofErr w:type="spellStart"/>
      <w:r>
        <w:rPr>
          <w:rFonts w:asciiTheme="minorHAnsi" w:hAnsiTheme="minorHAnsi" w:cstheme="minorHAnsi"/>
        </w:rPr>
        <w:t>premium</w:t>
      </w:r>
      <w:proofErr w:type="spellEnd"/>
      <w:r>
        <w:rPr>
          <w:rFonts w:asciiTheme="minorHAnsi" w:hAnsiTheme="minorHAnsi" w:cstheme="minorHAnsi"/>
        </w:rPr>
        <w:t xml:space="preserve"> przestaje być jedynie wizytówką domu. Staje się strategiczną inwestycją w dobrostan. Wybór zaawansowanych rozwiązań meblowych i technologicznych to dziś sposób na odzyskanie kontroli nad czasem i zdrowiem – dwiema najrzadszymi walutami naszych czasów.</w:t>
      </w:r>
    </w:p>
    <w:p w:rsidR="00F80BCD" w:rsidRDefault="00000000">
      <w:pPr>
        <w:pStyle w:val="NormalnyWeb"/>
        <w:spacing w:before="280" w:after="280"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– Współczesny luksus w kuchni to nie kwestia epatowania ceną, lecz najwyższa forma troski o domownika. Projektując przestrzenie </w:t>
      </w:r>
      <w:proofErr w:type="spellStart"/>
      <w:r>
        <w:rPr>
          <w:rFonts w:asciiTheme="minorHAnsi" w:hAnsiTheme="minorHAnsi" w:cstheme="minorHAnsi"/>
        </w:rPr>
        <w:t>premium</w:t>
      </w:r>
      <w:proofErr w:type="spellEnd"/>
      <w:r>
        <w:rPr>
          <w:rFonts w:asciiTheme="minorHAnsi" w:hAnsiTheme="minorHAnsi" w:cstheme="minorHAnsi"/>
        </w:rPr>
        <w:t xml:space="preserve">, nie myślimy o tym, jak zaimponować gościom, ale jak odciążyć właściciela. – wyjaśnia Anna Dzierżanowska, Dyrektor Kreatywny marki Halupczok. – Każdy inteligentny system przechowywania, intuicyjne rozmieszczenie stref czy precyzja mechanizmów to skradzione sekundy, które oddajemy użytkownikowi, by mógł je poświęcić na to, co dla niego najcenniejsze: relacje z bliskimi i własny spokój. Kuchnia powinna być jak precyzyjny organizm, który wspiera nas w codziennych obowiązkach, niemal całkowicie zdejmując z nas ciężar ich planowania”. — </w:t>
      </w:r>
    </w:p>
    <w:p w:rsidR="00F80BCD" w:rsidRDefault="00000000">
      <w:pPr>
        <w:pStyle w:val="Nagwek3"/>
        <w:spacing w:before="280" w:after="28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Jakość </w:t>
      </w:r>
      <w:proofErr w:type="spellStart"/>
      <w:r>
        <w:rPr>
          <w:rFonts w:asciiTheme="minorHAnsi" w:hAnsiTheme="minorHAnsi" w:cstheme="minorHAnsi"/>
          <w:sz w:val="28"/>
          <w:szCs w:val="28"/>
        </w:rPr>
        <w:t>premium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to odpowiedzialny wybór</w:t>
      </w:r>
    </w:p>
    <w:p w:rsidR="00F80BCD" w:rsidRDefault="00000000">
      <w:pPr>
        <w:pStyle w:val="NormalnyWeb"/>
        <w:spacing w:before="280" w:after="2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Dlaczego warto odrzucić poczucie winy związane z inwestowaniem w luksus? Ponieważ w dobie kryzysów klimatycznych i ekonomicznych, wybór produktów najwyższej jakości jest w swojej istocie wyborem najbardziej etycznym i pragmatycznym. Raport „Czym dziś jest luksus dla Polaków?” wskazuje, że aż 75,5% respondentów jako główną barierę w dostępie do luksusu widzi ograniczone środki finansowe. To paradoksalnie najsilniejszy argument za segmentem </w:t>
      </w:r>
      <w:proofErr w:type="spellStart"/>
      <w:r>
        <w:rPr>
          <w:rFonts w:asciiTheme="minorHAnsi" w:hAnsiTheme="minorHAnsi" w:cstheme="minorHAnsi"/>
        </w:rPr>
        <w:t>premium</w:t>
      </w:r>
      <w:proofErr w:type="spellEnd"/>
      <w:r>
        <w:rPr>
          <w:rFonts w:asciiTheme="minorHAnsi" w:hAnsiTheme="minorHAnsi" w:cstheme="minorHAnsi"/>
        </w:rPr>
        <w:t>.</w:t>
      </w:r>
    </w:p>
    <w:p w:rsidR="00F80BCD" w:rsidRDefault="00000000">
      <w:pPr>
        <w:pStyle w:val="NormalnyWeb"/>
        <w:spacing w:before="280" w:after="2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Inwestycja w kuchnię </w:t>
      </w:r>
      <w:proofErr w:type="spellStart"/>
      <w:r>
        <w:rPr>
          <w:rFonts w:asciiTheme="minorHAnsi" w:hAnsiTheme="minorHAnsi" w:cstheme="minorHAnsi"/>
        </w:rPr>
        <w:t>premium</w:t>
      </w:r>
      <w:proofErr w:type="spellEnd"/>
      <w:r>
        <w:rPr>
          <w:rFonts w:asciiTheme="minorHAnsi" w:hAnsiTheme="minorHAnsi" w:cstheme="minorHAnsi"/>
        </w:rPr>
        <w:t xml:space="preserve"> to ucieczka od „kultury tymczasowości” i „planowanego postarzania produktów”. Zamiast tanich, wymiennych komponentów, wybieramy rzemiosło i materiały, które przetrwają dziesięciolecia. To realne bezpieczeństwo materialne, o którym </w:t>
      </w:r>
      <w:r>
        <w:rPr>
          <w:rFonts w:asciiTheme="minorHAnsi" w:hAnsiTheme="minorHAnsi" w:cstheme="minorHAnsi"/>
        </w:rPr>
        <w:lastRenderedPageBreak/>
        <w:t>wspomina raport jako o kluczowym warunku poczucia komfortu. Luksus staje się więc synonimem stabilności – kupujemy rzadziej, ale lepiej, co jest przejawem świadomej konsumpcji i dbałości o środowisko.</w:t>
      </w:r>
    </w:p>
    <w:p w:rsidR="00F80BCD" w:rsidRDefault="00000000">
      <w:pPr>
        <w:pStyle w:val="Nagwek3"/>
        <w:spacing w:before="280" w:after="28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Kuchnia jako strefa regeneracji i „odporności”</w:t>
      </w:r>
    </w:p>
    <w:p w:rsidR="00F80BCD" w:rsidRDefault="00000000">
      <w:pPr>
        <w:pStyle w:val="NormalnyWeb"/>
        <w:spacing w:before="280" w:after="2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raportu wynika, że jednym z kluczowych wymiarów luksusu jutra będzie „zdrowa, regenerująca codzienność” – wskazuje na to 32% respondentów. W tym ujęciu dom, a w szczególności kuchnia, staje się „schronem” przed </w:t>
      </w:r>
      <w:proofErr w:type="spellStart"/>
      <w:r>
        <w:rPr>
          <w:rFonts w:asciiTheme="minorHAnsi" w:hAnsiTheme="minorHAnsi" w:cstheme="minorHAnsi"/>
        </w:rPr>
        <w:t>przebodźcowaniem</w:t>
      </w:r>
      <w:proofErr w:type="spellEnd"/>
      <w:r>
        <w:rPr>
          <w:rFonts w:asciiTheme="minorHAnsi" w:hAnsiTheme="minorHAnsi" w:cstheme="minorHAnsi"/>
        </w:rPr>
        <w:t xml:space="preserve"> i stresem.</w:t>
      </w:r>
    </w:p>
    <w:p w:rsidR="00F80BCD" w:rsidRDefault="00000000">
      <w:pPr>
        <w:pStyle w:val="NormalnyWeb"/>
        <w:spacing w:before="280" w:after="2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Aż 35,6% Polaków jako barierę dobrostanu wymienia zmęczenie. Kuchnie </w:t>
      </w:r>
      <w:proofErr w:type="spellStart"/>
      <w:r>
        <w:rPr>
          <w:rFonts w:asciiTheme="minorHAnsi" w:hAnsiTheme="minorHAnsi" w:cstheme="minorHAnsi"/>
        </w:rPr>
        <w:t>premium</w:t>
      </w:r>
      <w:proofErr w:type="spellEnd"/>
      <w:r>
        <w:rPr>
          <w:rFonts w:asciiTheme="minorHAnsi" w:hAnsiTheme="minorHAnsi" w:cstheme="minorHAnsi"/>
        </w:rPr>
        <w:t xml:space="preserve"> są wyposażone w szereg rozwiązań ułatwiających wiele czynności. Dla 38% ogółu badanych (i aż 41% osób zamożnych) luksus to przede wszystkim spokój i cisza. Kuchnia </w:t>
      </w:r>
      <w:proofErr w:type="spellStart"/>
      <w:r>
        <w:rPr>
          <w:rFonts w:asciiTheme="minorHAnsi" w:hAnsiTheme="minorHAnsi" w:cstheme="minorHAnsi"/>
        </w:rPr>
        <w:t>premium</w:t>
      </w:r>
      <w:proofErr w:type="spellEnd"/>
      <w:r>
        <w:rPr>
          <w:rFonts w:asciiTheme="minorHAnsi" w:hAnsiTheme="minorHAnsi" w:cstheme="minorHAnsi"/>
        </w:rPr>
        <w:t xml:space="preserve"> odpowiada na te potrzeby poprzez design, który uspokaja zmysły. Ukrycie sprzętów AGD za estetycznymi frontami i zastosowanie naturalnych materiałów, takich jak kamień czy selekcjonowane drewno, realnie wpływają na obniżenie poziomu kortyzolu u domowników. Chodzi więc o coś zdecydowanie więcej niż samą estetykę.</w:t>
      </w:r>
    </w:p>
    <w:p w:rsidR="00F80BCD" w:rsidRDefault="00000000">
      <w:pPr>
        <w:pStyle w:val="NormalnyWeb"/>
        <w:spacing w:before="280" w:after="280"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– Prawdziwy luksus jest dyskretny. Sprawia, że przestrzeń pracuje na nasze samopoczucie, nawet gdy o tym nie myślimy. W Halupczok wierzymy, że kuchnia powinna być azylem, w którym estetyka łączy się z fizjologią komfortu. Stosowanie materiałów trwałych, naturalnych i bezpiecznych dla zdrowia nie jest tylko kwestią prestiżu. Daje poczucie stabilności we własnym domu. Doceniajmy to, zwłaszcza że tak wiele rzeczy wokół jest zmiennych i nie mamy na nie wpływu. – podsumowuje Anna Dzierżanowska, Dyrektor Kreatywny marki Halupczok.</w:t>
      </w:r>
    </w:p>
    <w:p w:rsidR="00F80BCD" w:rsidRDefault="00000000">
      <w:pPr>
        <w:pStyle w:val="Nagwek3"/>
        <w:spacing w:before="280" w:after="28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Inwestycja w relacje i czas</w:t>
      </w:r>
    </w:p>
    <w:p w:rsidR="00F80BCD" w:rsidRDefault="00000000">
      <w:pPr>
        <w:pStyle w:val="NormalnyWeb"/>
        <w:spacing w:before="280" w:after="2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Interesującym wnioskiem z raportu jest fakt, że luksus dla Polaków to także autentyczne relacje z ludźmi (8,1% wskazań). Kuchnia, tradycyjnie uznawana za „serce domu”, we współczesnym wydaniu </w:t>
      </w:r>
      <w:proofErr w:type="spellStart"/>
      <w:r>
        <w:rPr>
          <w:rFonts w:asciiTheme="minorHAnsi" w:hAnsiTheme="minorHAnsi" w:cstheme="minorHAnsi"/>
        </w:rPr>
        <w:t>premium</w:t>
      </w:r>
      <w:proofErr w:type="spellEnd"/>
      <w:r>
        <w:rPr>
          <w:rFonts w:asciiTheme="minorHAnsi" w:hAnsiTheme="minorHAnsi" w:cstheme="minorHAnsi"/>
        </w:rPr>
        <w:t xml:space="preserve"> zyskuje nową funkcję: staje się platformą do budowania więzi. Dzięki otwarciu na salon i ergonomicznemu rozplanowaniu wyspy kuchennej, przygotowywanie posiłków przestaje być izolującą czynnością, a staje się wspólnym rytuałem.</w:t>
      </w:r>
    </w:p>
    <w:p w:rsidR="00F80BCD" w:rsidRDefault="00000000">
      <w:pPr>
        <w:pStyle w:val="NormalnyWeb"/>
        <w:spacing w:before="280" w:after="2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Tutaj luksus objawia się w detalach, które ułatwiają współdzielenie przestrzeni. Przemyślany układ funkcjonalny, który pozwa</w:t>
      </w:r>
      <w:r w:rsidR="0065258A">
        <w:rPr>
          <w:rFonts w:asciiTheme="minorHAnsi" w:hAnsiTheme="minorHAnsi" w:cstheme="minorHAnsi"/>
        </w:rPr>
        <w:t>la</w:t>
      </w:r>
      <w:r>
        <w:rPr>
          <w:rFonts w:asciiTheme="minorHAnsi" w:hAnsiTheme="minorHAnsi" w:cstheme="minorHAnsi"/>
        </w:rPr>
        <w:t xml:space="preserve"> na jednoczesną pracę kilku osób bez wchodzenia sobie w drogę, inteligentne oświetlenie dopasowujące się do pory dnia czy systemy smart </w:t>
      </w:r>
      <w:proofErr w:type="spellStart"/>
      <w:r>
        <w:rPr>
          <w:rFonts w:asciiTheme="minorHAnsi" w:hAnsiTheme="minorHAnsi" w:cstheme="minorHAnsi"/>
        </w:rPr>
        <w:t>kitchen</w:t>
      </w:r>
      <w:proofErr w:type="spellEnd"/>
      <w:r>
        <w:rPr>
          <w:rFonts w:asciiTheme="minorHAnsi" w:hAnsiTheme="minorHAnsi" w:cstheme="minorHAnsi"/>
        </w:rPr>
        <w:t xml:space="preserve"> – to wszystko sprawia, że kuchnia staje się przyjemnym</w:t>
      </w:r>
      <w:r w:rsidR="0065258A">
        <w:rPr>
          <w:rFonts w:asciiTheme="minorHAnsi" w:hAnsiTheme="minorHAnsi" w:cstheme="minorHAnsi"/>
        </w:rPr>
        <w:t xml:space="preserve"> </w:t>
      </w:r>
      <w:r w:rsidR="0065258A">
        <w:rPr>
          <w:rFonts w:asciiTheme="minorHAnsi" w:hAnsiTheme="minorHAnsi" w:cstheme="minorHAnsi"/>
        </w:rPr>
        <w:t>miejscem</w:t>
      </w:r>
      <w:r>
        <w:rPr>
          <w:rFonts w:asciiTheme="minorHAnsi" w:hAnsiTheme="minorHAnsi" w:cstheme="minorHAnsi"/>
        </w:rPr>
        <w:t xml:space="preserve">, a nie źródłem irytacji. </w:t>
      </w:r>
      <w:r w:rsidR="0065258A">
        <w:rPr>
          <w:rFonts w:asciiTheme="minorHAnsi" w:hAnsiTheme="minorHAnsi" w:cstheme="minorHAnsi"/>
        </w:rPr>
        <w:t xml:space="preserve">Tu </w:t>
      </w:r>
      <w:r>
        <w:rPr>
          <w:rFonts w:asciiTheme="minorHAnsi" w:hAnsiTheme="minorHAnsi" w:cstheme="minorHAnsi"/>
        </w:rPr>
        <w:t>luksusowa infrastruktura bezpośrednio przekłada się na jakość czasu spędzanego z bliskimi.</w:t>
      </w:r>
    </w:p>
    <w:p w:rsidR="00F80BCD" w:rsidRDefault="00000000">
      <w:pPr>
        <w:pStyle w:val="Nagwek3"/>
        <w:spacing w:before="280" w:after="2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Czy luksus jest dla Ciebie?</w:t>
      </w:r>
    </w:p>
    <w:p w:rsidR="00F80BCD" w:rsidRDefault="00000000">
      <w:pPr>
        <w:pStyle w:val="NormalnyWeb"/>
        <w:spacing w:before="280" w:after="2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Według raportu </w:t>
      </w:r>
      <w:proofErr w:type="spellStart"/>
      <w:r>
        <w:rPr>
          <w:rFonts w:asciiTheme="minorHAnsi" w:hAnsiTheme="minorHAnsi" w:cstheme="minorHAnsi"/>
        </w:rPr>
        <w:t>infuture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institute</w:t>
      </w:r>
      <w:proofErr w:type="spellEnd"/>
      <w:r>
        <w:rPr>
          <w:rFonts w:asciiTheme="minorHAnsi" w:hAnsiTheme="minorHAnsi" w:cstheme="minorHAnsi"/>
        </w:rPr>
        <w:t xml:space="preserve">, dla 14,9% badanych barierą w korzystaniu z dóbr luksusowych jest przekonanie, że „luksus nie jest dla mnie”. Często wynika to z mylnego utożsamiania luksusu z barokowym przepychem. Tymczasem współczesne </w:t>
      </w:r>
      <w:proofErr w:type="spellStart"/>
      <w:r>
        <w:rPr>
          <w:rFonts w:asciiTheme="minorHAnsi" w:hAnsiTheme="minorHAnsi" w:cstheme="minorHAnsi"/>
        </w:rPr>
        <w:t>premium</w:t>
      </w:r>
      <w:proofErr w:type="spellEnd"/>
      <w:r>
        <w:rPr>
          <w:rFonts w:asciiTheme="minorHAnsi" w:hAnsiTheme="minorHAnsi" w:cstheme="minorHAnsi"/>
        </w:rPr>
        <w:t xml:space="preserve"> to rzetelność, autentyczność i prawda materiału.</w:t>
      </w:r>
    </w:p>
    <w:p w:rsidR="00F80BCD" w:rsidRDefault="00000000">
      <w:pPr>
        <w:pStyle w:val="NormalnyWeb"/>
        <w:spacing w:before="280" w:after="2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Dziś luksusem jest możliwość kupowania rzeczy z materiałów bezpiecznych oraz dostęp do unikalnego rzemiosła. Wybierając kuchnię marki, która łączy tradycyjne techniki stolarskie z nowoczesną inżynierią, klient inwestuje w produkt o wysokiej wartości dodanej, który nie traci na znaczeniu wraz z upływem sezonowych mód. To wybór dla każdego, kto ceni autentyczność ponad imitację.</w:t>
      </w:r>
    </w:p>
    <w:p w:rsidR="00F80BCD" w:rsidRDefault="00000000">
      <w:pPr>
        <w:pStyle w:val="Nagwek3"/>
        <w:spacing w:before="280" w:after="28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Kuchnia jako fundament nowego standardu życia</w:t>
      </w:r>
    </w:p>
    <w:p w:rsidR="00F80BCD" w:rsidRDefault="00000000">
      <w:pPr>
        <w:pStyle w:val="NormalnyWeb"/>
        <w:spacing w:before="280" w:after="2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Odpowiadając na pytanie postawione w tytule: tak, dziś nie tylko wypada, ale wręcz warto posiadać luksusową kuchnię. Nie po to, by manifestować swój status materialny, ale by zbudować solidną bazę dla zdrowego i świadomego życia. Jak pokazuje raport „Czym dziś jest luksus dla Polaków?”, nasze potrzeby ewoluują w stronę jakości, trwałości i spokoju.</w:t>
      </w:r>
    </w:p>
    <w:p w:rsidR="00F80BCD" w:rsidRDefault="00000000">
      <w:pPr>
        <w:pStyle w:val="NormalnyWeb"/>
        <w:spacing w:before="280" w:after="2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Luksus w przypadku mebli to odpowiedź na najbardziej palące deficyty współczesności. To projektowanie przestrzeni, która regeneruje, oszczędza czas i daje poczucie materialnego bezpieczeństwa na lata. W kuchni </w:t>
      </w:r>
      <w:proofErr w:type="spellStart"/>
      <w:r>
        <w:rPr>
          <w:rFonts w:asciiTheme="minorHAnsi" w:hAnsiTheme="minorHAnsi" w:cstheme="minorHAnsi"/>
        </w:rPr>
        <w:t>premium</w:t>
      </w:r>
      <w:proofErr w:type="spellEnd"/>
      <w:r>
        <w:rPr>
          <w:rFonts w:asciiTheme="minorHAnsi" w:hAnsiTheme="minorHAnsi" w:cstheme="minorHAnsi"/>
        </w:rPr>
        <w:t xml:space="preserve"> nie płacimy za logo – płacimy za bezszelestną pracę mechanizmów, za szlachetną patynę naturalnego kamienia i za poranną kawę wypitą w otoczeniu, które daje nam siłę do stawienia czoła wyzwaniom świata zewnętrznego. </w:t>
      </w:r>
    </w:p>
    <w:p w:rsidR="00F80BCD" w:rsidRDefault="00F80BCD">
      <w:pPr>
        <w:rPr>
          <w:rFonts w:cstheme="minorHAnsi"/>
        </w:rPr>
      </w:pPr>
    </w:p>
    <w:sectPr w:rsidR="00F80BC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CD"/>
    <w:rsid w:val="00582477"/>
    <w:rsid w:val="0065258A"/>
    <w:rsid w:val="00F8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C6D953"/>
  <w15:docId w15:val="{AE44523A-402D-F44B-B70E-5F2B80A2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5459B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A5459B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5459B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A5459B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citation-178">
    <w:name w:val="citation-178"/>
    <w:basedOn w:val="Domylnaczcionkaakapitu"/>
    <w:qFormat/>
    <w:rsid w:val="00A5459B"/>
  </w:style>
  <w:style w:type="character" w:customStyle="1" w:styleId="citation-177">
    <w:name w:val="citation-177"/>
    <w:basedOn w:val="Domylnaczcionkaakapitu"/>
    <w:qFormat/>
    <w:rsid w:val="00A5459B"/>
  </w:style>
  <w:style w:type="character" w:customStyle="1" w:styleId="citation-176">
    <w:name w:val="citation-176"/>
    <w:basedOn w:val="Domylnaczcionkaakapitu"/>
    <w:qFormat/>
    <w:rsid w:val="00A5459B"/>
  </w:style>
  <w:style w:type="character" w:customStyle="1" w:styleId="citation-175">
    <w:name w:val="citation-175"/>
    <w:basedOn w:val="Domylnaczcionkaakapitu"/>
    <w:qFormat/>
    <w:rsid w:val="00A5459B"/>
  </w:style>
  <w:style w:type="character" w:customStyle="1" w:styleId="citation-174">
    <w:name w:val="citation-174"/>
    <w:basedOn w:val="Domylnaczcionkaakapitu"/>
    <w:qFormat/>
    <w:rsid w:val="00A5459B"/>
  </w:style>
  <w:style w:type="character" w:customStyle="1" w:styleId="citation-173">
    <w:name w:val="citation-173"/>
    <w:basedOn w:val="Domylnaczcionkaakapitu"/>
    <w:qFormat/>
    <w:rsid w:val="00A5459B"/>
  </w:style>
  <w:style w:type="character" w:customStyle="1" w:styleId="citation-172">
    <w:name w:val="citation-172"/>
    <w:basedOn w:val="Domylnaczcionkaakapitu"/>
    <w:qFormat/>
    <w:rsid w:val="00A5459B"/>
  </w:style>
  <w:style w:type="character" w:customStyle="1" w:styleId="citation-171">
    <w:name w:val="citation-171"/>
    <w:basedOn w:val="Domylnaczcionkaakapitu"/>
    <w:qFormat/>
    <w:rsid w:val="00A5459B"/>
  </w:style>
  <w:style w:type="character" w:customStyle="1" w:styleId="citation-170">
    <w:name w:val="citation-170"/>
    <w:basedOn w:val="Domylnaczcionkaakapitu"/>
    <w:qFormat/>
    <w:rsid w:val="00A5459B"/>
  </w:style>
  <w:style w:type="character" w:customStyle="1" w:styleId="citation-169">
    <w:name w:val="citation-169"/>
    <w:basedOn w:val="Domylnaczcionkaakapitu"/>
    <w:qFormat/>
    <w:rsid w:val="00A5459B"/>
  </w:style>
  <w:style w:type="character" w:customStyle="1" w:styleId="citation-168">
    <w:name w:val="citation-168"/>
    <w:basedOn w:val="Domylnaczcionkaakapitu"/>
    <w:qFormat/>
    <w:rsid w:val="00A5459B"/>
  </w:style>
  <w:style w:type="character" w:customStyle="1" w:styleId="citation-167">
    <w:name w:val="citation-167"/>
    <w:basedOn w:val="Domylnaczcionkaakapitu"/>
    <w:qFormat/>
    <w:rsid w:val="00A5459B"/>
  </w:style>
  <w:style w:type="character" w:customStyle="1" w:styleId="citation-166">
    <w:name w:val="citation-166"/>
    <w:basedOn w:val="Domylnaczcionkaakapitu"/>
    <w:qFormat/>
    <w:rsid w:val="00A5459B"/>
  </w:style>
  <w:style w:type="character" w:customStyle="1" w:styleId="citation-165">
    <w:name w:val="citation-165"/>
    <w:basedOn w:val="Domylnaczcionkaakapitu"/>
    <w:qFormat/>
    <w:rsid w:val="00A5459B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A5459B"/>
    <w:pPr>
      <w:spacing w:beforeAutospacing="1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Poprawka">
    <w:name w:val="Revision"/>
    <w:hidden/>
    <w:uiPriority w:val="99"/>
    <w:semiHidden/>
    <w:rsid w:val="00582477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947</Words>
  <Characters>6016</Characters>
  <Application>Microsoft Office Word</Application>
  <DocSecurity>0</DocSecurity>
  <Lines>92</Lines>
  <Paragraphs>25</Paragraphs>
  <ScaleCrop>false</ScaleCrop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Szruba</dc:creator>
  <dc:description/>
  <cp:lastModifiedBy>Maria Szruba</cp:lastModifiedBy>
  <cp:revision>3</cp:revision>
  <dcterms:created xsi:type="dcterms:W3CDTF">2026-04-29T09:22:00Z</dcterms:created>
  <dcterms:modified xsi:type="dcterms:W3CDTF">2026-04-29T09:24:00Z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