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D39A" w14:textId="77777777" w:rsidR="003F2B90" w:rsidRDefault="003F2B90" w:rsidP="00BB420D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</w:p>
    <w:p w14:paraId="0FB9F2D0" w14:textId="47091E8F" w:rsidR="00796FC4" w:rsidRPr="00796FC4" w:rsidRDefault="00796FC4" w:rsidP="00796FC4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  <w:r w:rsidRPr="00796FC4">
        <w:rPr>
          <w:b/>
          <w:bCs/>
          <w:sz w:val="24"/>
          <w:szCs w:val="24"/>
        </w:rPr>
        <w:t>Jak wykorzystać sezonowe produkty i połączyć je z serem</w:t>
      </w:r>
      <w:r>
        <w:rPr>
          <w:b/>
          <w:bCs/>
          <w:sz w:val="24"/>
          <w:szCs w:val="24"/>
        </w:rPr>
        <w:t>?</w:t>
      </w:r>
    </w:p>
    <w:p w14:paraId="6BA4CF54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796FC4">
        <w:rPr>
          <w:b/>
          <w:bCs/>
          <w:sz w:val="24"/>
          <w:szCs w:val="24"/>
        </w:rPr>
        <w:t>Czerwiec to jeden z najbardziej kolorowych miesięcy w polskiej kuchni. Na targach i straganach pojawiają się warzywa, na które czekaliśmy przez całą wiosnę – młoda cukinia, szparagi, groszek, kalafior, bób czy pierwsze pomidory. To moment, kiedy gotowanie staje się prostsze, bo najlepsze składniki nie potrzebują wielu dodatków. Wystarczy kilka produktów, odrobina czasu i piekarnik, aby stworzyć danie pełne smaku.</w:t>
      </w:r>
    </w:p>
    <w:p w14:paraId="70D92BA8" w14:textId="77777777" w:rsid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2CB2CB71" w14:textId="43E63056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Coraz więcej Polaków zwraca uwagę na sezonowość. Kupowanie warzyw dostępnych lokalnie i w odpowiednim momencie roku nie jest już wyłącznie trendem kulinarnym, ale codziennym wyborem. Sezonowe produkty są świeższe, bardziej aromatyczne i często wymagają znacznie mniej obróbki niż ich zimowe odpowiedniki.</w:t>
      </w:r>
    </w:p>
    <w:p w14:paraId="23129784" w14:textId="77777777" w:rsid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6233868A" w14:textId="566CB2C2" w:rsidR="00796FC4" w:rsidRP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796FC4">
        <w:rPr>
          <w:b/>
          <w:bCs/>
          <w:sz w:val="24"/>
          <w:szCs w:val="24"/>
        </w:rPr>
        <w:t>Sezonowość wraca do codziennego gotowania</w:t>
      </w:r>
    </w:p>
    <w:p w14:paraId="6DBD49D3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 xml:space="preserve">Jeszcze kilka lat temu sezonowe gotowanie kojarzyło się głównie z restauracjami i kuchnią </w:t>
      </w:r>
      <w:proofErr w:type="spellStart"/>
      <w:r w:rsidRPr="00796FC4">
        <w:rPr>
          <w:sz w:val="24"/>
          <w:szCs w:val="24"/>
        </w:rPr>
        <w:t>premium</w:t>
      </w:r>
      <w:proofErr w:type="spellEnd"/>
      <w:r w:rsidRPr="00796FC4">
        <w:rPr>
          <w:sz w:val="24"/>
          <w:szCs w:val="24"/>
        </w:rPr>
        <w:t>. Dziś coraz częściej trafia do domów. Polacy zaczynają planować posiłki wokół tego, co aktualnie dostępne, zamiast szukać tych samych produktów przez cały rok.</w:t>
      </w:r>
    </w:p>
    <w:p w14:paraId="11C620DC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Czerwiec daje szczególnie dużo możliwości. Młode warzywa mają delikatny smak i świetnie sprawdzają się zarówno w lekkich sałatkach, jak i daniach na ciepło. Coraz popularniejsze staje się także pieczenie warzyw, które pozwala wydobyć ich naturalną słodycz i głębię aromatu.</w:t>
      </w:r>
    </w:p>
    <w:p w14:paraId="5F46B711" w14:textId="31A913BB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Jak zauważa Ewa Polińska z MSM Mońki:</w:t>
      </w:r>
      <w:r>
        <w:rPr>
          <w:sz w:val="24"/>
          <w:szCs w:val="24"/>
        </w:rPr>
        <w:t xml:space="preserve"> </w:t>
      </w:r>
      <w:r w:rsidRPr="00796FC4">
        <w:rPr>
          <w:sz w:val="24"/>
          <w:szCs w:val="24"/>
        </w:rPr>
        <w:t>„Sezonowe warzywa są najlepszym przykładem tego, że dobre gotowanie nie musi być skomplikowane. Kiedy składniki są świeże i pełne smaku, wystarczy kilka dodatków, aby stworzyć wartościowy posiłek dla całej rodziny.”</w:t>
      </w:r>
    </w:p>
    <w:p w14:paraId="383BFDB9" w14:textId="77777777" w:rsid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36E9E8A9" w14:textId="1B4B7108" w:rsidR="00796FC4" w:rsidRP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796FC4">
        <w:rPr>
          <w:b/>
          <w:bCs/>
          <w:sz w:val="24"/>
          <w:szCs w:val="24"/>
        </w:rPr>
        <w:t>Piekarnik przeżywa swój renesans</w:t>
      </w:r>
    </w:p>
    <w:p w14:paraId="468F5AEF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W ostatnich latach piekarnik stał się jednym z najczęściej wykorzystywanych urządzeń w domowej kuchni. Wynika to nie tylko z wygody, ale także z trendu prostego gotowania. Wystarczy pokroić warzywa, dodać przyprawy i umieścić wszystko w jednym naczyniu.</w:t>
      </w:r>
    </w:p>
    <w:p w14:paraId="04A05DDE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To rozwiązanie szczególnie dobrze sprawdza się latem. Pozwala przygotować większą porcję jedzenia bez konieczności ciągłego stania przy kuchence. Co więcej, pieczone warzywa doskonale komponują się z serami żółtymi, które pod wpływem temperatury stają się kremowe i jeszcze bardziej aromatyczne.</w:t>
      </w:r>
    </w:p>
    <w:p w14:paraId="45D35255" w14:textId="77777777" w:rsid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173DB55D" w14:textId="379AB9B6" w:rsidR="00796FC4" w:rsidRP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796FC4">
        <w:rPr>
          <w:b/>
          <w:bCs/>
          <w:sz w:val="24"/>
          <w:szCs w:val="24"/>
        </w:rPr>
        <w:t>Warzywa i ser – duet idealny</w:t>
      </w:r>
    </w:p>
    <w:p w14:paraId="35636E9A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Cukinia, kalafior, młode ziemniaki czy groszek świetnie odnajdują się w towarzystwie sera. Jego kremowa konsystencja i delikatna słoność podkreślają smak warzyw, jednocześnie sprawiając, że danie staje się bardziej sycące.</w:t>
      </w:r>
    </w:p>
    <w:p w14:paraId="30D5D164" w14:textId="08296880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Ewa Polińska podkreśla, że właśnie dlatego sery są tak uniwersalnym składnikiem letniej kuchni.</w:t>
      </w:r>
      <w:r>
        <w:rPr>
          <w:sz w:val="24"/>
          <w:szCs w:val="24"/>
        </w:rPr>
        <w:t xml:space="preserve"> </w:t>
      </w:r>
      <w:r w:rsidRPr="00796FC4">
        <w:rPr>
          <w:sz w:val="24"/>
          <w:szCs w:val="24"/>
        </w:rPr>
        <w:t>„Połączenie warzyw i sera to jeden z najprostszych sposobów na stworzenie pełnowartościowego posiłku. Ser dostarcza białka i wzbogaca smak, a jednocześnie bardzo dobrze współgra z sezonowymi produktami, które królują w czerwcu.”</w:t>
      </w:r>
    </w:p>
    <w:p w14:paraId="15CEC4E5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lastRenderedPageBreak/>
        <w:t>Coraz częściej takie dania pojawiają się również w mediach społecznościowych. Pieczone warzywa zapiekane pod warstwą sera wpisują się w trend prostych, efektownych przepisów, które można przygotować bez specjalnych umiejętności kulinarnych.</w:t>
      </w:r>
    </w:p>
    <w:p w14:paraId="46A5A810" w14:textId="77777777" w:rsid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38643752" w14:textId="570A7133" w:rsidR="00796FC4" w:rsidRP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796FC4">
        <w:rPr>
          <w:b/>
          <w:bCs/>
          <w:sz w:val="24"/>
          <w:szCs w:val="24"/>
        </w:rPr>
        <w:t>Smak lata zamknięty w jednym naczyniu</w:t>
      </w:r>
    </w:p>
    <w:p w14:paraId="77AB0C1E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Współczesne gotowanie coraz częściej opiera się na prostocie. Jedno naczynie, kilka sezonowych składników i dobry ser wystarczą, by przygotować obiad lub kolację, która smakuje latem. To właśnie takie przepisy najlepiej pokazują, że sezonowe gotowanie nie wymaga skomplikowanych receptur – wystarczy wykorzystać to, co aktualnie najlepsze.</w:t>
      </w:r>
    </w:p>
    <w:p w14:paraId="522DCBCD" w14:textId="77777777" w:rsid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77FCD81A" w14:textId="5C2D5549" w:rsidR="00796FC4" w:rsidRPr="00796FC4" w:rsidRDefault="00796FC4" w:rsidP="00796FC4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796FC4">
        <w:rPr>
          <w:b/>
          <w:bCs/>
          <w:sz w:val="24"/>
          <w:szCs w:val="24"/>
        </w:rPr>
        <w:t>PRZEPIS: Zapiekanka z młodą cukinią, groszkiem i serem Gouda MSM Mońki</w:t>
      </w:r>
    </w:p>
    <w:p w14:paraId="39FB4B5E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Składniki (4 porcje)</w:t>
      </w:r>
    </w:p>
    <w:p w14:paraId="78871A9B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2 młode cukinie</w:t>
      </w:r>
    </w:p>
    <w:p w14:paraId="721494C2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200 g zielonego groszku</w:t>
      </w:r>
    </w:p>
    <w:p w14:paraId="1A9BB843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500 g młodych ziemniaków</w:t>
      </w:r>
    </w:p>
    <w:p w14:paraId="62F89776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200 g sera Gouda MSM Mońki</w:t>
      </w:r>
    </w:p>
    <w:p w14:paraId="75D781C0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150 ml śmietanki 18%</w:t>
      </w:r>
    </w:p>
    <w:p w14:paraId="67999490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sól i pieprz</w:t>
      </w:r>
    </w:p>
    <w:p w14:paraId="09E55539" w14:textId="77777777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świeży koperek</w:t>
      </w:r>
    </w:p>
    <w:p w14:paraId="3DF01EC4" w14:textId="77777777" w:rsid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3E031751" w14:textId="41F06219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>Sposób wykonania</w:t>
      </w:r>
    </w:p>
    <w:p w14:paraId="35242AE7" w14:textId="17A24D54" w:rsidR="00796FC4" w:rsidRPr="00796FC4" w:rsidRDefault="00796FC4" w:rsidP="00796FC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796FC4">
        <w:rPr>
          <w:sz w:val="24"/>
          <w:szCs w:val="24"/>
        </w:rPr>
        <w:t xml:space="preserve">Młode ziemniaki ugotuj al </w:t>
      </w:r>
      <w:proofErr w:type="spellStart"/>
      <w:r w:rsidRPr="00796FC4">
        <w:rPr>
          <w:sz w:val="24"/>
          <w:szCs w:val="24"/>
        </w:rPr>
        <w:t>dente</w:t>
      </w:r>
      <w:proofErr w:type="spellEnd"/>
      <w:r w:rsidRPr="00796FC4">
        <w:rPr>
          <w:sz w:val="24"/>
          <w:szCs w:val="24"/>
        </w:rPr>
        <w:t xml:space="preserve"> i pokrój w grubsze plastry. Cukinię pokrój w półplasterki. Wszystkie warzywa przełóż do naczynia żaroodpornego. Dopraw solą i pieprzem, a następnie zalej śmietanką. Wierzch obficie posyp startą Goudą MSM Mońki. Piecz przez około 30 minut w temperaturze 190°C, aż ser stanie się złocisty, a warzywa miękkie. Przed podaniem posyp świeżym koperkiem.</w:t>
      </w:r>
    </w:p>
    <w:p w14:paraId="07ED7FD3" w14:textId="1531DE27" w:rsidR="006F39CE" w:rsidRDefault="00F83F1E" w:rsidP="00330566">
      <w:pPr>
        <w:pStyle w:val="Standard"/>
        <w:spacing w:after="0" w:line="276" w:lineRule="auto"/>
        <w:jc w:val="both"/>
      </w:pPr>
      <w:r>
        <w:t>---------------------------------</w:t>
      </w:r>
      <w:r w:rsidR="0000377A">
        <w:t>-----------------------------------------------------------------------------------------------------</w:t>
      </w:r>
    </w:p>
    <w:p w14:paraId="6B484F23" w14:textId="17ADEAD2" w:rsidR="006F39CE" w:rsidRPr="006F51AD" w:rsidRDefault="006F39CE" w:rsidP="00330566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DLA MEDIÓW</w:t>
      </w:r>
    </w:p>
    <w:p w14:paraId="7829C33A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 xml:space="preserve">PR Manager </w:t>
      </w:r>
    </w:p>
    <w:p w14:paraId="75338C9E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>Patrycja Ogrodnik</w:t>
      </w:r>
    </w:p>
    <w:p w14:paraId="55A66FAD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 xml:space="preserve">M: </w:t>
      </w:r>
      <w:hyperlink r:id="rId6" w:history="1">
        <w:r w:rsidRPr="008B0D27">
          <w:rPr>
            <w:rStyle w:val="Hipercze"/>
            <w:rFonts w:cs="Calibri"/>
            <w:sz w:val="24"/>
            <w:szCs w:val="24"/>
          </w:rPr>
          <w:t>p.ogrodnik@commplace.com.pl</w:t>
        </w:r>
      </w:hyperlink>
    </w:p>
    <w:p w14:paraId="0F66DC9A" w14:textId="0775E786" w:rsidR="006F39CE" w:rsidRPr="00435AF6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>T: 692 333</w:t>
      </w:r>
      <w:r>
        <w:rPr>
          <w:rFonts w:cs="Calibri"/>
          <w:sz w:val="24"/>
          <w:szCs w:val="24"/>
        </w:rPr>
        <w:t> </w:t>
      </w:r>
      <w:r w:rsidRPr="008B0D27">
        <w:rPr>
          <w:rFonts w:cs="Calibri"/>
          <w:sz w:val="24"/>
          <w:szCs w:val="24"/>
        </w:rPr>
        <w:t>175</w:t>
      </w:r>
    </w:p>
    <w:sectPr w:rsidR="006F39CE" w:rsidRPr="00435AF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DACB" w14:textId="77777777" w:rsidR="001173FA" w:rsidRDefault="001173FA">
      <w:pPr>
        <w:spacing w:after="0" w:line="240" w:lineRule="auto"/>
      </w:pPr>
      <w:r>
        <w:separator/>
      </w:r>
    </w:p>
  </w:endnote>
  <w:endnote w:type="continuationSeparator" w:id="0">
    <w:p w14:paraId="0AF0502A" w14:textId="77777777" w:rsidR="001173FA" w:rsidRDefault="0011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6CC7" w14:textId="77777777" w:rsidR="001173FA" w:rsidRDefault="001173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F30251" w14:textId="77777777" w:rsidR="001173FA" w:rsidRDefault="0011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AB8E" w14:textId="2370D0F6" w:rsidR="006F39CE" w:rsidRDefault="006F39CE">
    <w:pPr>
      <w:pStyle w:val="Nagwek"/>
    </w:pPr>
    <w:r>
      <w:rPr>
        <w:noProof/>
      </w:rPr>
      <w:drawing>
        <wp:inline distT="0" distB="0" distL="0" distR="0" wp14:anchorId="3A0D3B12" wp14:editId="45953895">
          <wp:extent cx="901700" cy="571306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E"/>
    <w:rsid w:val="0000377A"/>
    <w:rsid w:val="00016064"/>
    <w:rsid w:val="00024029"/>
    <w:rsid w:val="000419C0"/>
    <w:rsid w:val="000610C2"/>
    <w:rsid w:val="00061F96"/>
    <w:rsid w:val="0007543F"/>
    <w:rsid w:val="0008170F"/>
    <w:rsid w:val="0009335C"/>
    <w:rsid w:val="000A0D63"/>
    <w:rsid w:val="000A65F6"/>
    <w:rsid w:val="000A71B4"/>
    <w:rsid w:val="000B6237"/>
    <w:rsid w:val="000E2F09"/>
    <w:rsid w:val="001161AE"/>
    <w:rsid w:val="001173FA"/>
    <w:rsid w:val="0013365D"/>
    <w:rsid w:val="00177DB5"/>
    <w:rsid w:val="001910D1"/>
    <w:rsid w:val="001A0C4D"/>
    <w:rsid w:val="001C5359"/>
    <w:rsid w:val="001C5A06"/>
    <w:rsid w:val="001D02C0"/>
    <w:rsid w:val="001D0A42"/>
    <w:rsid w:val="001D5135"/>
    <w:rsid w:val="001F26ED"/>
    <w:rsid w:val="00203A9D"/>
    <w:rsid w:val="00235050"/>
    <w:rsid w:val="00267E6C"/>
    <w:rsid w:val="0028662F"/>
    <w:rsid w:val="002C5B29"/>
    <w:rsid w:val="002E14D5"/>
    <w:rsid w:val="002E362E"/>
    <w:rsid w:val="00321954"/>
    <w:rsid w:val="00330566"/>
    <w:rsid w:val="00372A54"/>
    <w:rsid w:val="003918B9"/>
    <w:rsid w:val="003C0EFE"/>
    <w:rsid w:val="003E377F"/>
    <w:rsid w:val="003F2B90"/>
    <w:rsid w:val="004248CD"/>
    <w:rsid w:val="00435AF6"/>
    <w:rsid w:val="00440291"/>
    <w:rsid w:val="004504ED"/>
    <w:rsid w:val="00457DE7"/>
    <w:rsid w:val="00475AE7"/>
    <w:rsid w:val="004919C0"/>
    <w:rsid w:val="004B32CE"/>
    <w:rsid w:val="004D3A00"/>
    <w:rsid w:val="004F044B"/>
    <w:rsid w:val="00507F37"/>
    <w:rsid w:val="00532C91"/>
    <w:rsid w:val="005513F8"/>
    <w:rsid w:val="005641EA"/>
    <w:rsid w:val="005816D5"/>
    <w:rsid w:val="00596EBD"/>
    <w:rsid w:val="005C6BE7"/>
    <w:rsid w:val="006077EE"/>
    <w:rsid w:val="00612242"/>
    <w:rsid w:val="00647D8A"/>
    <w:rsid w:val="006C2C6D"/>
    <w:rsid w:val="006C5B45"/>
    <w:rsid w:val="006E4094"/>
    <w:rsid w:val="006F39CE"/>
    <w:rsid w:val="006F51AD"/>
    <w:rsid w:val="0070661E"/>
    <w:rsid w:val="00742E21"/>
    <w:rsid w:val="00751D35"/>
    <w:rsid w:val="00753A1F"/>
    <w:rsid w:val="00771D57"/>
    <w:rsid w:val="007750B8"/>
    <w:rsid w:val="0078084B"/>
    <w:rsid w:val="007820BC"/>
    <w:rsid w:val="00796FC4"/>
    <w:rsid w:val="007C523E"/>
    <w:rsid w:val="007D0010"/>
    <w:rsid w:val="007D56C1"/>
    <w:rsid w:val="007D70DD"/>
    <w:rsid w:val="007F5C6D"/>
    <w:rsid w:val="0081025C"/>
    <w:rsid w:val="00827E91"/>
    <w:rsid w:val="00846C82"/>
    <w:rsid w:val="00855D8C"/>
    <w:rsid w:val="008A3718"/>
    <w:rsid w:val="00933DEE"/>
    <w:rsid w:val="009659A2"/>
    <w:rsid w:val="00977F20"/>
    <w:rsid w:val="009833A0"/>
    <w:rsid w:val="00985E9A"/>
    <w:rsid w:val="009A24A8"/>
    <w:rsid w:val="009B4958"/>
    <w:rsid w:val="009E0F40"/>
    <w:rsid w:val="009E206B"/>
    <w:rsid w:val="00A338CA"/>
    <w:rsid w:val="00A42C80"/>
    <w:rsid w:val="00A657B2"/>
    <w:rsid w:val="00A671E8"/>
    <w:rsid w:val="00A80D77"/>
    <w:rsid w:val="00AA6E27"/>
    <w:rsid w:val="00AE2E32"/>
    <w:rsid w:val="00B22EDF"/>
    <w:rsid w:val="00B31A9F"/>
    <w:rsid w:val="00B53288"/>
    <w:rsid w:val="00B93C0A"/>
    <w:rsid w:val="00BA1526"/>
    <w:rsid w:val="00BB1465"/>
    <w:rsid w:val="00BB420D"/>
    <w:rsid w:val="00BE4E85"/>
    <w:rsid w:val="00BF3738"/>
    <w:rsid w:val="00C051D7"/>
    <w:rsid w:val="00C1621F"/>
    <w:rsid w:val="00C241D4"/>
    <w:rsid w:val="00C3785C"/>
    <w:rsid w:val="00C63989"/>
    <w:rsid w:val="00C82B1B"/>
    <w:rsid w:val="00CE4EC2"/>
    <w:rsid w:val="00CF4B19"/>
    <w:rsid w:val="00CF54DB"/>
    <w:rsid w:val="00D40BC4"/>
    <w:rsid w:val="00D55999"/>
    <w:rsid w:val="00D57124"/>
    <w:rsid w:val="00D670F3"/>
    <w:rsid w:val="00D91F23"/>
    <w:rsid w:val="00DB4EB9"/>
    <w:rsid w:val="00E41F22"/>
    <w:rsid w:val="00E447D6"/>
    <w:rsid w:val="00E756FC"/>
    <w:rsid w:val="00E77B2F"/>
    <w:rsid w:val="00E9234E"/>
    <w:rsid w:val="00ED3AF4"/>
    <w:rsid w:val="00ED7F4A"/>
    <w:rsid w:val="00EE7675"/>
    <w:rsid w:val="00F402BB"/>
    <w:rsid w:val="00F4113E"/>
    <w:rsid w:val="00F5463E"/>
    <w:rsid w:val="00F57948"/>
    <w:rsid w:val="00F666DF"/>
    <w:rsid w:val="00F83F1E"/>
    <w:rsid w:val="00FA6AAB"/>
    <w:rsid w:val="00FE620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C8C"/>
  <w15:docId w15:val="{F182B828-58BB-4E5A-B0F6-06692EF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9CE"/>
  </w:style>
  <w:style w:type="paragraph" w:styleId="Stopka">
    <w:name w:val="footer"/>
    <w:basedOn w:val="Normalny"/>
    <w:link w:val="Stopka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CE"/>
  </w:style>
  <w:style w:type="character" w:styleId="Hipercze">
    <w:name w:val="Hyperlink"/>
    <w:basedOn w:val="Domylnaczcionkaakapitu"/>
    <w:uiPriority w:val="99"/>
    <w:unhideWhenUsed/>
    <w:rsid w:val="006F39C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.ogrodnik@commplace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Szruba</dc:creator>
  <cp:lastModifiedBy>Patrycja Ogrodnik</cp:lastModifiedBy>
  <cp:revision>2</cp:revision>
  <dcterms:created xsi:type="dcterms:W3CDTF">2026-06-09T15:47:00Z</dcterms:created>
  <dcterms:modified xsi:type="dcterms:W3CDTF">2026-06-09T15:47:00Z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