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42DB5" w14:textId="77777777" w:rsidR="0038292B" w:rsidRDefault="0038292B">
      <w:pPr>
        <w:pStyle w:val="Nagwek3"/>
        <w:keepNext w:val="0"/>
        <w:keepLines w:val="0"/>
        <w:spacing w:before="280"/>
        <w:jc w:val="both"/>
        <w:rPr>
          <w:rFonts w:ascii="Montserrat" w:eastAsia="Montserrat" w:hAnsi="Montserrat" w:cs="Montserrat"/>
          <w:b/>
          <w:color w:val="auto"/>
          <w:sz w:val="24"/>
          <w:szCs w:val="24"/>
        </w:rPr>
      </w:pPr>
      <w:r w:rsidRPr="0038292B">
        <w:rPr>
          <w:rFonts w:ascii="Montserrat" w:eastAsia="Montserrat" w:hAnsi="Montserrat" w:cs="Montserrat"/>
          <w:b/>
          <w:color w:val="auto"/>
          <w:sz w:val="24"/>
          <w:szCs w:val="24"/>
        </w:rPr>
        <w:t xml:space="preserve">Ponad połowa Polaków popiera nocny zakaz sprzedaży alkoholu. Czy zaczyna się era </w:t>
      </w:r>
      <w:proofErr w:type="spellStart"/>
      <w:r w:rsidRPr="0038292B">
        <w:rPr>
          <w:rFonts w:ascii="Montserrat" w:eastAsia="Montserrat" w:hAnsi="Montserrat" w:cs="Montserrat"/>
          <w:b/>
          <w:color w:val="auto"/>
          <w:sz w:val="24"/>
          <w:szCs w:val="24"/>
        </w:rPr>
        <w:t>NoLo</w:t>
      </w:r>
      <w:proofErr w:type="spellEnd"/>
      <w:r w:rsidRPr="0038292B">
        <w:rPr>
          <w:rFonts w:ascii="Montserrat" w:eastAsia="Montserrat" w:hAnsi="Montserrat" w:cs="Montserrat"/>
          <w:b/>
          <w:color w:val="auto"/>
          <w:sz w:val="24"/>
          <w:szCs w:val="24"/>
        </w:rPr>
        <w:t>?</w:t>
      </w:r>
    </w:p>
    <w:p w14:paraId="4E136954" w14:textId="6A1B9DDE" w:rsidR="004C4034" w:rsidRDefault="004C4034">
      <w:pPr>
        <w:pStyle w:val="Nagwek3"/>
        <w:keepNext w:val="0"/>
        <w:keepLines w:val="0"/>
        <w:spacing w:before="280"/>
        <w:jc w:val="both"/>
        <w:rPr>
          <w:rFonts w:ascii="Montserrat" w:eastAsia="Montserrat" w:hAnsi="Montserrat" w:cs="Montserrat"/>
          <w:sz w:val="24"/>
          <w:szCs w:val="24"/>
        </w:rPr>
      </w:pPr>
      <w:r w:rsidRPr="004C4034">
        <w:rPr>
          <w:rFonts w:ascii="Montserrat" w:eastAsia="Montserrat" w:hAnsi="Montserrat" w:cs="Montserrat"/>
          <w:sz w:val="24"/>
          <w:szCs w:val="24"/>
        </w:rPr>
        <w:t xml:space="preserve">Aż 54,9% Polaków popiera wprowadzenie nocnego zakazu sprzedaży alkoholu, a 40,3% osób do 24. roku życia deklaruje ograniczanie jego spożycia. Jednocześnie rynek piw bezalkoholowych urósł w ostatnim roku o ponad 17%. Czy trend </w:t>
      </w:r>
      <w:proofErr w:type="spellStart"/>
      <w:r w:rsidRPr="004C4034">
        <w:rPr>
          <w:rFonts w:ascii="Montserrat" w:eastAsia="Montserrat" w:hAnsi="Montserrat" w:cs="Montserrat"/>
          <w:sz w:val="24"/>
          <w:szCs w:val="24"/>
        </w:rPr>
        <w:t>NoLo</w:t>
      </w:r>
      <w:proofErr w:type="spellEnd"/>
      <w:r w:rsidRPr="004C4034">
        <w:rPr>
          <w:rFonts w:ascii="Montserrat" w:eastAsia="Montserrat" w:hAnsi="Montserrat" w:cs="Montserrat"/>
          <w:sz w:val="24"/>
          <w:szCs w:val="24"/>
        </w:rPr>
        <w:t xml:space="preserve"> staje się początkiem trwałej zmiany społecznej?</w:t>
      </w:r>
    </w:p>
    <w:p w14:paraId="00000003" w14:textId="3DDC78CF" w:rsidR="00DF5C18" w:rsidRDefault="00000000">
      <w:pPr>
        <w:pStyle w:val="Nagwek3"/>
        <w:keepNext w:val="0"/>
        <w:keepLines w:val="0"/>
        <w:spacing w:before="280"/>
        <w:jc w:val="both"/>
        <w:rPr>
          <w:rFonts w:ascii="Montserrat" w:eastAsia="Montserrat" w:hAnsi="Montserrat" w:cs="Montserrat"/>
          <w:b/>
          <w:color w:val="000000"/>
          <w:sz w:val="24"/>
          <w:szCs w:val="24"/>
        </w:rPr>
      </w:pPr>
      <w:r>
        <w:rPr>
          <w:rFonts w:ascii="Montserrat" w:eastAsia="Montserrat" w:hAnsi="Montserrat" w:cs="Montserrat"/>
          <w:b/>
          <w:color w:val="000000"/>
          <w:sz w:val="24"/>
          <w:szCs w:val="24"/>
        </w:rPr>
        <w:t>Dane, które wyglądają dobrze – i te, które każą się zatrzymać</w:t>
      </w:r>
    </w:p>
    <w:p w14:paraId="5CFF030B" w14:textId="77777777" w:rsidR="00E83EBC" w:rsidRPr="00E83EBC" w:rsidRDefault="00E83EBC" w:rsidP="00E83EBC">
      <w:pPr>
        <w:pStyle w:val="Nagwek3"/>
        <w:spacing w:before="280"/>
        <w:jc w:val="both"/>
        <w:rPr>
          <w:rFonts w:ascii="Montserrat" w:eastAsia="Montserrat" w:hAnsi="Montserrat" w:cs="Montserrat"/>
          <w:sz w:val="24"/>
          <w:szCs w:val="24"/>
          <w:lang w:val="pl-PL"/>
        </w:rPr>
      </w:pPr>
      <w:r w:rsidRPr="00E83EBC">
        <w:rPr>
          <w:rFonts w:ascii="Montserrat" w:eastAsia="Montserrat" w:hAnsi="Montserrat" w:cs="Montserrat"/>
          <w:sz w:val="24"/>
          <w:szCs w:val="24"/>
          <w:lang w:val="pl-PL"/>
        </w:rPr>
        <w:t xml:space="preserve">Coraz więcej danych wskazuje na zmianę podejścia Polaków do alkoholu. Badania SW </w:t>
      </w:r>
      <w:proofErr w:type="spellStart"/>
      <w:r w:rsidRPr="00E83EBC">
        <w:rPr>
          <w:rFonts w:ascii="Montserrat" w:eastAsia="Montserrat" w:hAnsi="Montserrat" w:cs="Montserrat"/>
          <w:sz w:val="24"/>
          <w:szCs w:val="24"/>
          <w:lang w:val="pl-PL"/>
        </w:rPr>
        <w:t>Research</w:t>
      </w:r>
      <w:proofErr w:type="spellEnd"/>
      <w:r w:rsidRPr="00E83EBC">
        <w:rPr>
          <w:rFonts w:ascii="Montserrat" w:eastAsia="Montserrat" w:hAnsi="Montserrat" w:cs="Montserrat"/>
          <w:sz w:val="24"/>
          <w:szCs w:val="24"/>
          <w:lang w:val="pl-PL"/>
        </w:rPr>
        <w:t xml:space="preserve"> wykazały, że 40,3% osób do 24. roku życia oraz 51% osób w wieku 25–34 lata deklarowało ograniczanie jego spożycia, a 10% respondentów zadeklarowało całkowitą rezygnację z alkoholu. Tendencję tę widać również na rynku – według danych Związku Pracodawców Browary Polskie sprzedaż piw bezalkoholowych wzrosła o ponad 17% rok do roku, a produkty 0,0% odpowiadają już za niemal co dziesiąte piwo sprzedawane w Polsce. Wszystko wskazuje więc na to, że dla części konsumentów alkohol coraz częściej staje się świadomym wyborem, a nie nieodłącznym elementem spotkań towarzyskich.</w:t>
      </w:r>
    </w:p>
    <w:p w14:paraId="3E2496E9" w14:textId="77777777" w:rsidR="00E83EBC" w:rsidRPr="00E83EBC" w:rsidRDefault="00E83EBC" w:rsidP="00E83EBC">
      <w:pPr>
        <w:pStyle w:val="Nagwek3"/>
        <w:spacing w:before="280"/>
        <w:jc w:val="both"/>
        <w:rPr>
          <w:rFonts w:ascii="Montserrat" w:eastAsia="Montserrat" w:hAnsi="Montserrat" w:cs="Montserrat"/>
          <w:sz w:val="24"/>
          <w:szCs w:val="24"/>
          <w:lang w:val="pl-PL"/>
        </w:rPr>
      </w:pPr>
      <w:r w:rsidRPr="00E83EBC">
        <w:rPr>
          <w:rFonts w:ascii="Montserrat" w:eastAsia="Montserrat" w:hAnsi="Montserrat" w:cs="Montserrat"/>
          <w:sz w:val="24"/>
          <w:szCs w:val="24"/>
          <w:lang w:val="pl-PL"/>
        </w:rPr>
        <w:t xml:space="preserve">Zmieniają się nie tylko indywidualne wybory konsumentów, ale również społeczne oczekiwania dotyczące dostępności alkoholu. Według opublikowanego w czerwcu 2026 r. badania </w:t>
      </w:r>
      <w:proofErr w:type="spellStart"/>
      <w:r w:rsidRPr="00E83EBC">
        <w:rPr>
          <w:rFonts w:ascii="Montserrat" w:eastAsia="Montserrat" w:hAnsi="Montserrat" w:cs="Montserrat"/>
          <w:sz w:val="24"/>
          <w:szCs w:val="24"/>
          <w:lang w:val="pl-PL"/>
        </w:rPr>
        <w:t>IBRiS</w:t>
      </w:r>
      <w:proofErr w:type="spellEnd"/>
      <w:r w:rsidRPr="00E83EBC">
        <w:rPr>
          <w:rFonts w:ascii="Montserrat" w:eastAsia="Montserrat" w:hAnsi="Montserrat" w:cs="Montserrat"/>
          <w:sz w:val="24"/>
          <w:szCs w:val="24"/>
          <w:lang w:val="pl-PL"/>
        </w:rPr>
        <w:t xml:space="preserve"> dla „Rzeczpospolitej” 54,9% Polaków popiera wprowadzenie ogólnopolskiego zakazu sprzedaży alkoholu w godzinach nocnych. Wynik ten pokazuje, że odpowiedzialna konsumpcja alkoholu coraz częściej postrzegana jest nie tylko jako indywidualna decyzja, ale również temat dotyczący zdrowia publicznego i jakości życia.</w:t>
      </w:r>
    </w:p>
    <w:p w14:paraId="00000008" w14:textId="666DB029" w:rsidR="00DF5C18" w:rsidRDefault="00000000">
      <w:pPr>
        <w:pStyle w:val="Nagwek3"/>
        <w:keepNext w:val="0"/>
        <w:keepLines w:val="0"/>
        <w:spacing w:before="280"/>
        <w:jc w:val="both"/>
        <w:rPr>
          <w:rFonts w:ascii="Montserrat" w:eastAsia="Montserrat" w:hAnsi="Montserrat" w:cs="Montserrat"/>
          <w:b/>
          <w:color w:val="000000"/>
          <w:sz w:val="24"/>
          <w:szCs w:val="24"/>
        </w:rPr>
      </w:pPr>
      <w:r>
        <w:rPr>
          <w:rFonts w:ascii="Montserrat" w:eastAsia="Montserrat" w:hAnsi="Montserrat" w:cs="Montserrat"/>
          <w:b/>
          <w:color w:val="000000"/>
          <w:sz w:val="24"/>
          <w:szCs w:val="24"/>
        </w:rPr>
        <w:t>Nowy alkoholowy paradoks – pijemy rzadziej, ale szybciej</w:t>
      </w:r>
    </w:p>
    <w:p w14:paraId="00000009" w14:textId="21ED5FFA" w:rsidR="00DF5C18" w:rsidRDefault="004C4034">
      <w:pPr>
        <w:spacing w:before="240" w:after="240"/>
        <w:jc w:val="both"/>
        <w:rPr>
          <w:rFonts w:ascii="Montserrat" w:eastAsia="Montserrat" w:hAnsi="Montserrat" w:cs="Montserrat"/>
          <w:i/>
          <w:sz w:val="24"/>
          <w:szCs w:val="24"/>
        </w:rPr>
      </w:pPr>
      <w:r w:rsidRPr="004C4034">
        <w:rPr>
          <w:rFonts w:ascii="Montserrat" w:eastAsia="Montserrat" w:hAnsi="Montserrat" w:cs="Montserrat"/>
          <w:sz w:val="24"/>
          <w:szCs w:val="24"/>
          <w:lang w:val="pl-PL"/>
        </w:rPr>
        <w:t>Eksperci od lat zwracają uwagę, że Polska wyróżnia się na tle wielu krajów europejskich specyficznym wzorcem konsumpcji alkoholu. Polacy piją rzadziej niż mieszkańcy takich krajów jak Francja, Hiszpania czy Portugalia, ale gdy już sięgają po alkohol, często robią to w dużych ilościach podczas jednego spotkania.</w:t>
      </w:r>
      <w:r>
        <w:rPr>
          <w:rFonts w:ascii="Montserrat" w:eastAsia="Montserrat" w:hAnsi="Montserrat" w:cs="Montserrat"/>
          <w:sz w:val="24"/>
          <w:szCs w:val="24"/>
          <w:lang w:val="pl-PL"/>
        </w:rPr>
        <w:t xml:space="preserve"> </w:t>
      </w:r>
      <w:r w:rsidRPr="004C4034">
        <w:rPr>
          <w:rFonts w:ascii="Montserrat" w:eastAsia="Montserrat" w:hAnsi="Montserrat" w:cs="Montserrat"/>
          <w:sz w:val="24"/>
          <w:szCs w:val="24"/>
          <w:lang w:val="pl-PL"/>
        </w:rPr>
        <w:t>To tzw. kompensacyjne lub napadowe picie: mniej codziennych kieliszków, lecz większa intensywność weekendowa. Nie jest to pokolenie abstynentów, lecz pokolenie, które coraz częściej stara się zarządzać wizerunkiem swojego picia.</w:t>
      </w:r>
      <w:r>
        <w:rPr>
          <w:rFonts w:ascii="Montserrat" w:eastAsia="Montserrat" w:hAnsi="Montserrat" w:cs="Montserrat"/>
          <w:sz w:val="24"/>
          <w:szCs w:val="24"/>
          <w:lang w:val="pl-PL"/>
        </w:rPr>
        <w:t xml:space="preserve"> </w:t>
      </w:r>
      <w:r w:rsidRPr="004C4034">
        <w:rPr>
          <w:rFonts w:ascii="Montserrat" w:eastAsia="Montserrat" w:hAnsi="Montserrat" w:cs="Montserrat"/>
          <w:sz w:val="24"/>
          <w:szCs w:val="24"/>
        </w:rPr>
        <w:t xml:space="preserve">Jak mówi Rafał Kozłowski z firmy Bean, dystrybutora </w:t>
      </w:r>
      <w:proofErr w:type="spellStart"/>
      <w:r w:rsidRPr="004C4034">
        <w:rPr>
          <w:rFonts w:ascii="Montserrat" w:eastAsia="Montserrat" w:hAnsi="Montserrat" w:cs="Montserrat"/>
          <w:sz w:val="24"/>
          <w:szCs w:val="24"/>
        </w:rPr>
        <w:t>alkotesterów</w:t>
      </w:r>
      <w:proofErr w:type="spellEnd"/>
      <w:r>
        <w:rPr>
          <w:rFonts w:ascii="Montserrat" w:eastAsia="Montserrat" w:hAnsi="Montserrat" w:cs="Montserrat"/>
          <w:sz w:val="24"/>
          <w:szCs w:val="24"/>
        </w:rPr>
        <w:t xml:space="preserve">: </w:t>
      </w:r>
      <w:r w:rsidR="00000000">
        <w:rPr>
          <w:rFonts w:ascii="Montserrat" w:eastAsia="Montserrat" w:hAnsi="Montserrat" w:cs="Montserrat"/>
          <w:i/>
          <w:sz w:val="24"/>
          <w:szCs w:val="24"/>
        </w:rPr>
        <w:t xml:space="preserve">Jeszcze kilka lat temu alkomat kojarzył się </w:t>
      </w:r>
      <w:r w:rsidR="00000000">
        <w:rPr>
          <w:rFonts w:ascii="Montserrat" w:eastAsia="Montserrat" w:hAnsi="Montserrat" w:cs="Montserrat"/>
          <w:i/>
          <w:sz w:val="24"/>
          <w:szCs w:val="24"/>
        </w:rPr>
        <w:lastRenderedPageBreak/>
        <w:t xml:space="preserve">wyłącznie z kontrolą policyjną. Dziś coraz częściej to po prostu element świadomego stylu życia – tak samo naturalny jak aplikacja do liczenia kroków. </w:t>
      </w:r>
    </w:p>
    <w:p w14:paraId="0000000A" w14:textId="77777777" w:rsidR="00DF5C18" w:rsidRDefault="00000000">
      <w:pPr>
        <w:spacing w:before="240" w:after="240"/>
        <w:jc w:val="both"/>
        <w:rPr>
          <w:rFonts w:ascii="Montserrat" w:eastAsia="Montserrat" w:hAnsi="Montserrat" w:cs="Montserrat"/>
          <w:b/>
          <w:color w:val="000000"/>
          <w:sz w:val="24"/>
          <w:szCs w:val="24"/>
        </w:rPr>
      </w:pPr>
      <w:r>
        <w:rPr>
          <w:rFonts w:ascii="Montserrat" w:eastAsia="Montserrat" w:hAnsi="Montserrat" w:cs="Montserrat"/>
          <w:b/>
          <w:color w:val="000000"/>
          <w:sz w:val="24"/>
          <w:szCs w:val="24"/>
        </w:rPr>
        <w:t xml:space="preserve">Co napędza </w:t>
      </w:r>
      <w:proofErr w:type="spellStart"/>
      <w:r>
        <w:rPr>
          <w:rFonts w:ascii="Montserrat" w:eastAsia="Montserrat" w:hAnsi="Montserrat" w:cs="Montserrat"/>
          <w:b/>
          <w:color w:val="000000"/>
          <w:sz w:val="24"/>
          <w:szCs w:val="24"/>
        </w:rPr>
        <w:t>NoLo</w:t>
      </w:r>
      <w:proofErr w:type="spellEnd"/>
      <w:r>
        <w:rPr>
          <w:rFonts w:ascii="Montserrat" w:eastAsia="Montserrat" w:hAnsi="Montserrat" w:cs="Montserrat"/>
          <w:b/>
          <w:color w:val="000000"/>
          <w:sz w:val="24"/>
          <w:szCs w:val="24"/>
        </w:rPr>
        <w:t xml:space="preserve"> – autentyczna zmiana czy marketingowy miraż?</w:t>
      </w:r>
    </w:p>
    <w:p w14:paraId="0000000B" w14:textId="77777777" w:rsidR="00DF5C18" w:rsidRDefault="00000000">
      <w:pPr>
        <w:spacing w:before="240" w:after="240"/>
        <w:jc w:val="both"/>
        <w:rPr>
          <w:rFonts w:ascii="Montserrat" w:eastAsia="Montserrat" w:hAnsi="Montserrat" w:cs="Montserrat"/>
          <w:sz w:val="24"/>
          <w:szCs w:val="24"/>
        </w:rPr>
      </w:pPr>
      <w:r>
        <w:rPr>
          <w:rFonts w:ascii="Montserrat" w:eastAsia="Montserrat" w:hAnsi="Montserrat" w:cs="Montserrat"/>
          <w:sz w:val="24"/>
          <w:szCs w:val="24"/>
        </w:rPr>
        <w:t xml:space="preserve">Czynniki wspierające trend </w:t>
      </w:r>
      <w:proofErr w:type="spellStart"/>
      <w:r>
        <w:rPr>
          <w:rFonts w:ascii="Montserrat" w:eastAsia="Montserrat" w:hAnsi="Montserrat" w:cs="Montserrat"/>
          <w:sz w:val="24"/>
          <w:szCs w:val="24"/>
        </w:rPr>
        <w:t>NoLo</w:t>
      </w:r>
      <w:proofErr w:type="spellEnd"/>
      <w:r>
        <w:rPr>
          <w:rFonts w:ascii="Montserrat" w:eastAsia="Montserrat" w:hAnsi="Montserrat" w:cs="Montserrat"/>
          <w:sz w:val="24"/>
          <w:szCs w:val="24"/>
        </w:rPr>
        <w:t>:</w:t>
      </w:r>
    </w:p>
    <w:p w14:paraId="0000000C" w14:textId="77777777" w:rsidR="00DF5C18" w:rsidRDefault="00000000" w:rsidP="004C4034">
      <w:pPr>
        <w:numPr>
          <w:ilvl w:val="0"/>
          <w:numId w:val="1"/>
        </w:numPr>
        <w:rPr>
          <w:rFonts w:ascii="Montserrat" w:eastAsia="Montserrat" w:hAnsi="Montserrat" w:cs="Montserrat"/>
          <w:sz w:val="24"/>
          <w:szCs w:val="24"/>
        </w:rPr>
      </w:pPr>
      <w:r>
        <w:rPr>
          <w:rFonts w:ascii="Montserrat" w:eastAsia="Montserrat" w:hAnsi="Montserrat" w:cs="Montserrat"/>
          <w:sz w:val="24"/>
          <w:szCs w:val="24"/>
        </w:rPr>
        <w:t>rosnąca świadomość zdrowotna i chęć lepszego samopoczucia,</w:t>
      </w:r>
      <w:r>
        <w:rPr>
          <w:rFonts w:ascii="Montserrat" w:eastAsia="Montserrat" w:hAnsi="Montserrat" w:cs="Montserrat"/>
          <w:sz w:val="24"/>
          <w:szCs w:val="24"/>
        </w:rPr>
        <w:br/>
      </w:r>
    </w:p>
    <w:p w14:paraId="0000000D" w14:textId="77777777" w:rsidR="00DF5C18" w:rsidRDefault="00000000" w:rsidP="004C4034">
      <w:pPr>
        <w:numPr>
          <w:ilvl w:val="0"/>
          <w:numId w:val="1"/>
        </w:numPr>
        <w:rPr>
          <w:rFonts w:ascii="Montserrat" w:eastAsia="Montserrat" w:hAnsi="Montserrat" w:cs="Montserrat"/>
          <w:sz w:val="24"/>
          <w:szCs w:val="24"/>
        </w:rPr>
      </w:pPr>
      <w:r>
        <w:rPr>
          <w:rFonts w:ascii="Montserrat" w:eastAsia="Montserrat" w:hAnsi="Montserrat" w:cs="Montserrat"/>
          <w:sz w:val="24"/>
          <w:szCs w:val="24"/>
        </w:rPr>
        <w:t>presja wizerunkowa,</w:t>
      </w:r>
      <w:r>
        <w:rPr>
          <w:rFonts w:ascii="Montserrat" w:eastAsia="Montserrat" w:hAnsi="Montserrat" w:cs="Montserrat"/>
          <w:sz w:val="24"/>
          <w:szCs w:val="24"/>
        </w:rPr>
        <w:br/>
      </w:r>
    </w:p>
    <w:p w14:paraId="0000000E" w14:textId="77777777" w:rsidR="00DF5C18" w:rsidRDefault="00000000" w:rsidP="004C4034">
      <w:pPr>
        <w:numPr>
          <w:ilvl w:val="0"/>
          <w:numId w:val="1"/>
        </w:numPr>
        <w:rPr>
          <w:rFonts w:ascii="Montserrat" w:eastAsia="Montserrat" w:hAnsi="Montserrat" w:cs="Montserrat"/>
          <w:sz w:val="24"/>
          <w:szCs w:val="24"/>
        </w:rPr>
      </w:pPr>
      <w:r>
        <w:rPr>
          <w:rFonts w:ascii="Montserrat" w:eastAsia="Montserrat" w:hAnsi="Montserrat" w:cs="Montserrat"/>
          <w:sz w:val="24"/>
          <w:szCs w:val="24"/>
        </w:rPr>
        <w:t>dostępność produktów (piwa, wina, gotowe koktajle 0,0),</w:t>
      </w:r>
      <w:r>
        <w:rPr>
          <w:rFonts w:ascii="Montserrat" w:eastAsia="Montserrat" w:hAnsi="Montserrat" w:cs="Montserrat"/>
          <w:sz w:val="24"/>
          <w:szCs w:val="24"/>
        </w:rPr>
        <w:br/>
      </w:r>
    </w:p>
    <w:p w14:paraId="0000000F" w14:textId="77777777" w:rsidR="00DF5C18" w:rsidRDefault="00000000" w:rsidP="004C4034">
      <w:pPr>
        <w:numPr>
          <w:ilvl w:val="0"/>
          <w:numId w:val="1"/>
        </w:numPr>
        <w:spacing w:after="240"/>
        <w:rPr>
          <w:rFonts w:ascii="Montserrat" w:eastAsia="Montserrat" w:hAnsi="Montserrat" w:cs="Montserrat"/>
          <w:sz w:val="24"/>
          <w:szCs w:val="24"/>
        </w:rPr>
      </w:pPr>
      <w:r>
        <w:rPr>
          <w:rFonts w:ascii="Montserrat" w:eastAsia="Montserrat" w:hAnsi="Montserrat" w:cs="Montserrat"/>
          <w:sz w:val="24"/>
          <w:szCs w:val="24"/>
        </w:rPr>
        <w:t xml:space="preserve">marketing – segment bezalkoholowy zyskuje status </w:t>
      </w:r>
      <w:proofErr w:type="spellStart"/>
      <w:r>
        <w:rPr>
          <w:rFonts w:ascii="Montserrat" w:eastAsia="Montserrat" w:hAnsi="Montserrat" w:cs="Montserrat"/>
          <w:sz w:val="24"/>
          <w:szCs w:val="24"/>
        </w:rPr>
        <w:t>premium</w:t>
      </w:r>
      <w:proofErr w:type="spellEnd"/>
      <w:r>
        <w:rPr>
          <w:rFonts w:ascii="Montserrat" w:eastAsia="Montserrat" w:hAnsi="Montserrat" w:cs="Montserrat"/>
          <w:sz w:val="24"/>
          <w:szCs w:val="24"/>
        </w:rPr>
        <w:t>.</w:t>
      </w:r>
      <w:r>
        <w:rPr>
          <w:rFonts w:ascii="Montserrat" w:eastAsia="Montserrat" w:hAnsi="Montserrat" w:cs="Montserrat"/>
          <w:sz w:val="24"/>
          <w:szCs w:val="24"/>
        </w:rPr>
        <w:br/>
      </w:r>
    </w:p>
    <w:p w14:paraId="00000010" w14:textId="77777777" w:rsidR="00DF5C18" w:rsidRDefault="00000000">
      <w:pPr>
        <w:spacing w:before="240" w:after="240"/>
        <w:jc w:val="both"/>
        <w:rPr>
          <w:rFonts w:ascii="Montserrat" w:eastAsia="Montserrat" w:hAnsi="Montserrat" w:cs="Montserrat"/>
          <w:sz w:val="24"/>
          <w:szCs w:val="24"/>
        </w:rPr>
      </w:pPr>
      <w:r>
        <w:rPr>
          <w:rFonts w:ascii="Montserrat" w:eastAsia="Montserrat" w:hAnsi="Montserrat" w:cs="Montserrat"/>
          <w:sz w:val="24"/>
          <w:szCs w:val="24"/>
        </w:rPr>
        <w:t xml:space="preserve">Branża alkoholi nie walczy z </w:t>
      </w:r>
      <w:proofErr w:type="spellStart"/>
      <w:r>
        <w:rPr>
          <w:rFonts w:ascii="Montserrat" w:eastAsia="Montserrat" w:hAnsi="Montserrat" w:cs="Montserrat"/>
          <w:sz w:val="24"/>
          <w:szCs w:val="24"/>
        </w:rPr>
        <w:t>NoLo</w:t>
      </w:r>
      <w:proofErr w:type="spellEnd"/>
      <w:r>
        <w:rPr>
          <w:rFonts w:ascii="Montserrat" w:eastAsia="Montserrat" w:hAnsi="Montserrat" w:cs="Montserrat"/>
          <w:sz w:val="24"/>
          <w:szCs w:val="24"/>
        </w:rPr>
        <w:t xml:space="preserve"> – adaptuje go. „Bezalkoholowe” stało się nowym językiem marketingu stylu życia. </w:t>
      </w:r>
    </w:p>
    <w:p w14:paraId="1CF0A596" w14:textId="77777777" w:rsidR="004C4034" w:rsidRPr="004C4034" w:rsidRDefault="004C4034" w:rsidP="004C4034">
      <w:pPr>
        <w:jc w:val="both"/>
        <w:rPr>
          <w:rFonts w:ascii="Montserrat" w:eastAsia="Montserrat" w:hAnsi="Montserrat" w:cs="Montserrat"/>
          <w:b/>
          <w:color w:val="000000"/>
          <w:sz w:val="24"/>
          <w:szCs w:val="24"/>
        </w:rPr>
      </w:pPr>
      <w:bookmarkStart w:id="0" w:name="_4m504aeyl5fw" w:colFirst="0" w:colLast="0"/>
      <w:bookmarkEnd w:id="0"/>
      <w:r w:rsidRPr="004C4034">
        <w:rPr>
          <w:rFonts w:ascii="Montserrat" w:eastAsia="Montserrat" w:hAnsi="Montserrat" w:cs="Montserrat"/>
          <w:b/>
          <w:color w:val="000000"/>
          <w:sz w:val="24"/>
          <w:szCs w:val="24"/>
        </w:rPr>
        <w:t>Odpowiedzialność zamiast tabu</w:t>
      </w:r>
    </w:p>
    <w:p w14:paraId="570D32E6" w14:textId="77777777" w:rsidR="004C4034" w:rsidRPr="004C4034" w:rsidRDefault="004C4034" w:rsidP="004C4034">
      <w:pPr>
        <w:jc w:val="both"/>
        <w:rPr>
          <w:rFonts w:ascii="Montserrat" w:eastAsia="Montserrat" w:hAnsi="Montserrat" w:cs="Montserrat"/>
          <w:b/>
          <w:color w:val="000000"/>
          <w:sz w:val="24"/>
          <w:szCs w:val="24"/>
        </w:rPr>
      </w:pPr>
    </w:p>
    <w:p w14:paraId="30667F5E" w14:textId="77777777" w:rsidR="004C4034" w:rsidRPr="004C4034" w:rsidRDefault="004C4034" w:rsidP="004C4034">
      <w:pPr>
        <w:jc w:val="both"/>
        <w:rPr>
          <w:rFonts w:ascii="Montserrat" w:eastAsia="Montserrat" w:hAnsi="Montserrat" w:cs="Montserrat"/>
          <w:bCs/>
          <w:color w:val="000000"/>
          <w:sz w:val="24"/>
          <w:szCs w:val="24"/>
        </w:rPr>
      </w:pPr>
      <w:r w:rsidRPr="004C4034">
        <w:rPr>
          <w:rFonts w:ascii="Montserrat" w:eastAsia="Montserrat" w:hAnsi="Montserrat" w:cs="Montserrat"/>
          <w:bCs/>
          <w:color w:val="000000"/>
          <w:sz w:val="24"/>
          <w:szCs w:val="24"/>
        </w:rPr>
        <w:t xml:space="preserve">Mimo deklaracji ograniczania alkoholu problem </w:t>
      </w:r>
      <w:proofErr w:type="spellStart"/>
      <w:r w:rsidRPr="004C4034">
        <w:rPr>
          <w:rFonts w:ascii="Montserrat" w:eastAsia="Montserrat" w:hAnsi="Montserrat" w:cs="Montserrat"/>
          <w:bCs/>
          <w:color w:val="000000"/>
          <w:sz w:val="24"/>
          <w:szCs w:val="24"/>
        </w:rPr>
        <w:t>binge</w:t>
      </w:r>
      <w:proofErr w:type="spellEnd"/>
      <w:r w:rsidRPr="004C4034">
        <w:rPr>
          <w:rFonts w:ascii="Montserrat" w:eastAsia="Montserrat" w:hAnsi="Montserrat" w:cs="Montserrat"/>
          <w:bCs/>
          <w:color w:val="000000"/>
          <w:sz w:val="24"/>
          <w:szCs w:val="24"/>
        </w:rPr>
        <w:t xml:space="preserve"> </w:t>
      </w:r>
      <w:proofErr w:type="spellStart"/>
      <w:r w:rsidRPr="004C4034">
        <w:rPr>
          <w:rFonts w:ascii="Montserrat" w:eastAsia="Montserrat" w:hAnsi="Montserrat" w:cs="Montserrat"/>
          <w:bCs/>
          <w:color w:val="000000"/>
          <w:sz w:val="24"/>
          <w:szCs w:val="24"/>
        </w:rPr>
        <w:t>drinkingu</w:t>
      </w:r>
      <w:proofErr w:type="spellEnd"/>
      <w:r w:rsidRPr="004C4034">
        <w:rPr>
          <w:rFonts w:ascii="Montserrat" w:eastAsia="Montserrat" w:hAnsi="Montserrat" w:cs="Montserrat"/>
          <w:bCs/>
          <w:color w:val="000000"/>
          <w:sz w:val="24"/>
          <w:szCs w:val="24"/>
        </w:rPr>
        <w:t xml:space="preserve"> nadal pozostaje aktualny. Dla wielu osób „nie piję codziennie” nie zawsze oznacza „piję umiarkowanie”. Dlatego coraz większego znaczenia nabierają narzędzia pozwalające świadomie kontrolować własne decyzje.</w:t>
      </w:r>
    </w:p>
    <w:p w14:paraId="6730FC82" w14:textId="77777777" w:rsidR="004C4034" w:rsidRPr="004C4034" w:rsidRDefault="004C4034" w:rsidP="004C4034">
      <w:pPr>
        <w:jc w:val="both"/>
        <w:rPr>
          <w:rFonts w:ascii="Montserrat" w:eastAsia="Montserrat" w:hAnsi="Montserrat" w:cs="Montserrat"/>
          <w:bCs/>
          <w:color w:val="000000"/>
          <w:sz w:val="24"/>
          <w:szCs w:val="24"/>
        </w:rPr>
      </w:pPr>
    </w:p>
    <w:p w14:paraId="5D53EC61" w14:textId="77777777" w:rsidR="004C4034" w:rsidRPr="004C4034" w:rsidRDefault="004C4034" w:rsidP="004C4034">
      <w:pPr>
        <w:jc w:val="both"/>
        <w:rPr>
          <w:rFonts w:ascii="Montserrat" w:eastAsia="Montserrat" w:hAnsi="Montserrat" w:cs="Montserrat"/>
          <w:bCs/>
          <w:color w:val="000000"/>
          <w:sz w:val="24"/>
          <w:szCs w:val="24"/>
        </w:rPr>
      </w:pPr>
      <w:r w:rsidRPr="004C4034">
        <w:rPr>
          <w:rFonts w:ascii="Montserrat" w:eastAsia="Montserrat" w:hAnsi="Montserrat" w:cs="Montserrat"/>
          <w:bCs/>
          <w:color w:val="000000"/>
          <w:sz w:val="24"/>
          <w:szCs w:val="24"/>
        </w:rPr>
        <w:t>– Najważniejsze, żeby kontrola trzeźwości przestała być tematem tabu. Tak jak badamy ciśnienie czy poziom cukru, możemy sprawdzić, czy jesteśmy trzeźwi – to po prostu rozsądek. – podsumowuje ekspert Bean.</w:t>
      </w:r>
    </w:p>
    <w:p w14:paraId="77A02751" w14:textId="77777777" w:rsidR="004C4034" w:rsidRPr="004C4034" w:rsidRDefault="004C4034" w:rsidP="004C4034">
      <w:pPr>
        <w:jc w:val="both"/>
        <w:rPr>
          <w:rFonts w:ascii="Montserrat" w:eastAsia="Montserrat" w:hAnsi="Montserrat" w:cs="Montserrat"/>
          <w:bCs/>
          <w:color w:val="000000"/>
          <w:sz w:val="24"/>
          <w:szCs w:val="24"/>
        </w:rPr>
      </w:pPr>
    </w:p>
    <w:p w14:paraId="00000014" w14:textId="561145B6" w:rsidR="00DF5C18" w:rsidRPr="004C4034" w:rsidRDefault="004C4034" w:rsidP="004C4034">
      <w:pPr>
        <w:jc w:val="both"/>
        <w:rPr>
          <w:rFonts w:ascii="Montserrat" w:eastAsia="Montserrat" w:hAnsi="Montserrat" w:cs="Montserrat"/>
          <w:bCs/>
          <w:sz w:val="24"/>
          <w:szCs w:val="24"/>
        </w:rPr>
      </w:pPr>
      <w:r w:rsidRPr="004C4034">
        <w:rPr>
          <w:rFonts w:ascii="Montserrat" w:eastAsia="Montserrat" w:hAnsi="Montserrat" w:cs="Montserrat"/>
          <w:bCs/>
          <w:color w:val="000000"/>
          <w:sz w:val="24"/>
          <w:szCs w:val="24"/>
        </w:rPr>
        <w:t xml:space="preserve">Trend </w:t>
      </w:r>
      <w:proofErr w:type="spellStart"/>
      <w:r w:rsidRPr="004C4034">
        <w:rPr>
          <w:rFonts w:ascii="Montserrat" w:eastAsia="Montserrat" w:hAnsi="Montserrat" w:cs="Montserrat"/>
          <w:bCs/>
          <w:color w:val="000000"/>
          <w:sz w:val="24"/>
          <w:szCs w:val="24"/>
        </w:rPr>
        <w:t>NoLo</w:t>
      </w:r>
      <w:proofErr w:type="spellEnd"/>
      <w:r w:rsidRPr="004C4034">
        <w:rPr>
          <w:rFonts w:ascii="Montserrat" w:eastAsia="Montserrat" w:hAnsi="Montserrat" w:cs="Montserrat"/>
          <w:bCs/>
          <w:color w:val="000000"/>
          <w:sz w:val="24"/>
          <w:szCs w:val="24"/>
        </w:rPr>
        <w:t xml:space="preserve"> nie jest jeszcze nową normą, ale wyraźnie wyznacza kierunek zmian. Rosnąca popularność napojów 0,0%, deklaracje ograniczania alkoholu oraz coraz większe społeczne poparcie dla działań ograniczających jego dostępność pokazują, że odpowiedzialna konsumpcja staje się ważnym elementem współczesnego stylu życia.</w:t>
      </w:r>
    </w:p>
    <w:p w14:paraId="0A643609" w14:textId="77777777" w:rsidR="00AB3FC8" w:rsidRDefault="00AB3FC8">
      <w:pPr>
        <w:jc w:val="both"/>
        <w:rPr>
          <w:rFonts w:ascii="Montserrat" w:eastAsia="Montserrat" w:hAnsi="Montserrat" w:cs="Montserrat"/>
          <w:sz w:val="24"/>
          <w:szCs w:val="24"/>
        </w:rPr>
      </w:pPr>
    </w:p>
    <w:p w14:paraId="1AA37369" w14:textId="77777777" w:rsidR="004C4034" w:rsidRDefault="004C4034">
      <w:pPr>
        <w:jc w:val="both"/>
        <w:rPr>
          <w:rFonts w:ascii="Montserrat" w:eastAsia="Montserrat" w:hAnsi="Montserrat" w:cs="Montserrat"/>
          <w:b/>
          <w:bCs/>
          <w:sz w:val="20"/>
          <w:szCs w:val="20"/>
        </w:rPr>
      </w:pPr>
    </w:p>
    <w:p w14:paraId="114BD6A2" w14:textId="77777777" w:rsidR="004C4034" w:rsidRDefault="004C4034">
      <w:pPr>
        <w:jc w:val="both"/>
        <w:rPr>
          <w:rFonts w:ascii="Montserrat" w:eastAsia="Montserrat" w:hAnsi="Montserrat" w:cs="Montserrat"/>
          <w:b/>
          <w:bCs/>
          <w:sz w:val="20"/>
          <w:szCs w:val="20"/>
        </w:rPr>
      </w:pPr>
    </w:p>
    <w:p w14:paraId="323588C8" w14:textId="77777777" w:rsidR="004C4034" w:rsidRDefault="004C4034">
      <w:pPr>
        <w:jc w:val="both"/>
        <w:rPr>
          <w:rFonts w:ascii="Montserrat" w:eastAsia="Montserrat" w:hAnsi="Montserrat" w:cs="Montserrat"/>
          <w:b/>
          <w:bCs/>
          <w:sz w:val="20"/>
          <w:szCs w:val="20"/>
        </w:rPr>
      </w:pPr>
    </w:p>
    <w:p w14:paraId="3BAC29F1" w14:textId="77777777" w:rsidR="004C4034" w:rsidRDefault="004C4034">
      <w:pPr>
        <w:jc w:val="both"/>
        <w:rPr>
          <w:rFonts w:ascii="Montserrat" w:eastAsia="Montserrat" w:hAnsi="Montserrat" w:cs="Montserrat"/>
          <w:b/>
          <w:bCs/>
          <w:sz w:val="20"/>
          <w:szCs w:val="20"/>
        </w:rPr>
      </w:pPr>
    </w:p>
    <w:p w14:paraId="4C1A98D6" w14:textId="77777777" w:rsidR="004C4034" w:rsidRDefault="004C4034">
      <w:pPr>
        <w:jc w:val="both"/>
        <w:rPr>
          <w:rFonts w:ascii="Montserrat" w:eastAsia="Montserrat" w:hAnsi="Montserrat" w:cs="Montserrat"/>
          <w:b/>
          <w:bCs/>
          <w:sz w:val="20"/>
          <w:szCs w:val="20"/>
        </w:rPr>
      </w:pPr>
    </w:p>
    <w:p w14:paraId="708F7B60" w14:textId="77777777" w:rsidR="004C4034" w:rsidRDefault="004C4034">
      <w:pPr>
        <w:jc w:val="both"/>
        <w:rPr>
          <w:rFonts w:ascii="Montserrat" w:eastAsia="Montserrat" w:hAnsi="Montserrat" w:cs="Montserrat"/>
          <w:b/>
          <w:bCs/>
          <w:sz w:val="20"/>
          <w:szCs w:val="20"/>
        </w:rPr>
      </w:pPr>
    </w:p>
    <w:p w14:paraId="170EC7BE" w14:textId="77777777" w:rsidR="004C4034" w:rsidRDefault="004C4034">
      <w:pPr>
        <w:jc w:val="both"/>
        <w:rPr>
          <w:rFonts w:ascii="Montserrat" w:eastAsia="Montserrat" w:hAnsi="Montserrat" w:cs="Montserrat"/>
          <w:b/>
          <w:bCs/>
          <w:sz w:val="20"/>
          <w:szCs w:val="20"/>
        </w:rPr>
      </w:pPr>
    </w:p>
    <w:p w14:paraId="7B1BC761" w14:textId="2D118F67" w:rsidR="004C4034" w:rsidRPr="004C4034" w:rsidRDefault="00AB3FC8">
      <w:pPr>
        <w:jc w:val="both"/>
        <w:rPr>
          <w:rFonts w:ascii="Montserrat" w:eastAsia="Montserrat" w:hAnsi="Montserrat" w:cs="Montserrat"/>
          <w:b/>
          <w:bCs/>
          <w:sz w:val="20"/>
          <w:szCs w:val="20"/>
        </w:rPr>
      </w:pPr>
      <w:r w:rsidRPr="004C4034">
        <w:rPr>
          <w:rFonts w:ascii="Montserrat" w:eastAsia="Montserrat" w:hAnsi="Montserrat" w:cs="Montserrat"/>
          <w:b/>
          <w:bCs/>
          <w:sz w:val="20"/>
          <w:szCs w:val="20"/>
        </w:rPr>
        <w:lastRenderedPageBreak/>
        <w:t>Źródła:</w:t>
      </w:r>
    </w:p>
    <w:p w14:paraId="7B9CCF8D" w14:textId="77777777" w:rsidR="004C4034" w:rsidRPr="004C4034" w:rsidRDefault="004C4034" w:rsidP="004C4034">
      <w:pPr>
        <w:jc w:val="both"/>
        <w:rPr>
          <w:rFonts w:ascii="Montserrat" w:eastAsia="Montserrat" w:hAnsi="Montserrat" w:cs="Montserrat"/>
          <w:sz w:val="20"/>
          <w:szCs w:val="20"/>
        </w:rPr>
      </w:pPr>
      <w:r w:rsidRPr="004C4034">
        <w:rPr>
          <w:rFonts w:ascii="Montserrat" w:eastAsia="Montserrat" w:hAnsi="Montserrat" w:cs="Montserrat"/>
          <w:sz w:val="20"/>
          <w:szCs w:val="20"/>
        </w:rPr>
        <w:t xml:space="preserve">SW </w:t>
      </w:r>
      <w:proofErr w:type="spellStart"/>
      <w:r w:rsidRPr="004C4034">
        <w:rPr>
          <w:rFonts w:ascii="Montserrat" w:eastAsia="Montserrat" w:hAnsi="Montserrat" w:cs="Montserrat"/>
          <w:sz w:val="20"/>
          <w:szCs w:val="20"/>
        </w:rPr>
        <w:t>Research</w:t>
      </w:r>
      <w:proofErr w:type="spellEnd"/>
      <w:r w:rsidRPr="004C4034">
        <w:rPr>
          <w:rFonts w:ascii="Montserrat" w:eastAsia="Montserrat" w:hAnsi="Montserrat" w:cs="Montserrat"/>
          <w:sz w:val="20"/>
          <w:szCs w:val="20"/>
        </w:rPr>
        <w:t>, badanie dotyczące postaw wobec spożycia alkoholu, 2024.</w:t>
      </w:r>
    </w:p>
    <w:p w14:paraId="49D34A4F" w14:textId="77777777" w:rsidR="004C4034" w:rsidRPr="004C4034" w:rsidRDefault="004C4034" w:rsidP="004C4034">
      <w:pPr>
        <w:jc w:val="both"/>
        <w:rPr>
          <w:rFonts w:ascii="Montserrat" w:eastAsia="Montserrat" w:hAnsi="Montserrat" w:cs="Montserrat"/>
          <w:sz w:val="20"/>
          <w:szCs w:val="20"/>
        </w:rPr>
      </w:pPr>
      <w:r w:rsidRPr="004C4034">
        <w:rPr>
          <w:rFonts w:ascii="Montserrat" w:eastAsia="Montserrat" w:hAnsi="Montserrat" w:cs="Montserrat"/>
          <w:sz w:val="20"/>
          <w:szCs w:val="20"/>
        </w:rPr>
        <w:t>Związek Pracodawców Browary Polskie, dane sprzedażowe rynku piw bezalkoholowych, 2024.</w:t>
      </w:r>
    </w:p>
    <w:p w14:paraId="49D69CBA" w14:textId="77777777" w:rsidR="004C4034" w:rsidRPr="004C4034" w:rsidRDefault="004C4034" w:rsidP="004C4034">
      <w:pPr>
        <w:jc w:val="both"/>
        <w:rPr>
          <w:rFonts w:ascii="Montserrat" w:eastAsia="Montserrat" w:hAnsi="Montserrat" w:cs="Montserrat"/>
          <w:sz w:val="20"/>
          <w:szCs w:val="20"/>
        </w:rPr>
      </w:pPr>
      <w:r w:rsidRPr="004C4034">
        <w:rPr>
          <w:rFonts w:ascii="Montserrat" w:eastAsia="Montserrat" w:hAnsi="Montserrat" w:cs="Montserrat"/>
          <w:sz w:val="20"/>
          <w:szCs w:val="20"/>
        </w:rPr>
        <w:t>ESPAD Polska 2024 – Europejski Program Badań Ankietowych w Szkołach na temat Alkoholu i Narkotyków.</w:t>
      </w:r>
    </w:p>
    <w:p w14:paraId="49477837" w14:textId="77777777" w:rsidR="004C4034" w:rsidRPr="004C4034" w:rsidRDefault="004C4034" w:rsidP="004C4034">
      <w:pPr>
        <w:jc w:val="both"/>
        <w:rPr>
          <w:rFonts w:ascii="Montserrat" w:eastAsia="Montserrat" w:hAnsi="Montserrat" w:cs="Montserrat"/>
          <w:sz w:val="20"/>
          <w:szCs w:val="20"/>
        </w:rPr>
      </w:pPr>
      <w:proofErr w:type="spellStart"/>
      <w:r w:rsidRPr="004C4034">
        <w:rPr>
          <w:rFonts w:ascii="Montserrat" w:eastAsia="Montserrat" w:hAnsi="Montserrat" w:cs="Montserrat"/>
          <w:sz w:val="20"/>
          <w:szCs w:val="20"/>
        </w:rPr>
        <w:t>IBRiS</w:t>
      </w:r>
      <w:proofErr w:type="spellEnd"/>
      <w:r w:rsidRPr="004C4034">
        <w:rPr>
          <w:rFonts w:ascii="Montserrat" w:eastAsia="Montserrat" w:hAnsi="Montserrat" w:cs="Montserrat"/>
          <w:sz w:val="20"/>
          <w:szCs w:val="20"/>
        </w:rPr>
        <w:t xml:space="preserve"> dla „Rzeczpospolitej”, badanie dotyczące nocnego zakazu sprzedaży alkoholu, czerwiec 2026.</w:t>
      </w:r>
    </w:p>
    <w:p w14:paraId="27C6CC58" w14:textId="55DBBE5B" w:rsidR="004C4034" w:rsidRPr="004C4034" w:rsidRDefault="004C4034" w:rsidP="004C4034">
      <w:pPr>
        <w:jc w:val="both"/>
        <w:rPr>
          <w:rFonts w:ascii="Montserrat" w:eastAsia="Montserrat" w:hAnsi="Montserrat" w:cs="Montserrat"/>
          <w:sz w:val="20"/>
          <w:szCs w:val="20"/>
        </w:rPr>
      </w:pPr>
      <w:r w:rsidRPr="004C4034">
        <w:rPr>
          <w:rFonts w:ascii="Montserrat" w:eastAsia="Montserrat" w:hAnsi="Montserrat" w:cs="Montserrat"/>
          <w:sz w:val="20"/>
          <w:szCs w:val="20"/>
        </w:rPr>
        <w:t>Dane prezentowane podczas Ogólnopolskiej Konferencji „Polka w Europie” (za: PAP/</w:t>
      </w:r>
      <w:proofErr w:type="spellStart"/>
      <w:r w:rsidRPr="004C4034">
        <w:rPr>
          <w:rFonts w:ascii="Montserrat" w:eastAsia="Montserrat" w:hAnsi="Montserrat" w:cs="Montserrat"/>
          <w:sz w:val="20"/>
          <w:szCs w:val="20"/>
        </w:rPr>
        <w:t>Medonet</w:t>
      </w:r>
      <w:proofErr w:type="spellEnd"/>
      <w:r w:rsidRPr="004C4034">
        <w:rPr>
          <w:rFonts w:ascii="Montserrat" w:eastAsia="Montserrat" w:hAnsi="Montserrat" w:cs="Montserrat"/>
          <w:sz w:val="20"/>
          <w:szCs w:val="20"/>
        </w:rPr>
        <w:t>, wrzesień 2025).</w:t>
      </w:r>
    </w:p>
    <w:sectPr w:rsidR="004C4034" w:rsidRPr="004C4034">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EE"/>
    <w:family w:val="auto"/>
    <w:pitch w:val="variable"/>
    <w:sig w:usb0="2000020F" w:usb1="00000003" w:usb2="00000000" w:usb3="00000000" w:csb0="00000197" w:csb1="00000000"/>
    <w:embedRegular r:id="rId1" w:fontKey="{C5E8BD62-47D4-4E0E-ABB0-00D09BB6B37B}"/>
    <w:embedBold r:id="rId2" w:fontKey="{DB4D0E3F-452D-4BF5-93A6-B2F4179BB06E}"/>
    <w:embedItalic r:id="rId3" w:fontKey="{F6605E20-E046-4B84-AA80-A7F37105134A}"/>
  </w:font>
  <w:font w:name="Calibri">
    <w:panose1 w:val="020F0502020204030204"/>
    <w:charset w:val="EE"/>
    <w:family w:val="swiss"/>
    <w:pitch w:val="variable"/>
    <w:sig w:usb0="E4002EFF" w:usb1="C200247B" w:usb2="00000009" w:usb3="00000000" w:csb0="000001FF" w:csb1="00000000"/>
    <w:embedRegular r:id="rId4" w:fontKey="{D0F429D4-3245-4CB3-82FE-02ABDB0C0D0E}"/>
  </w:font>
  <w:font w:name="Cambria">
    <w:panose1 w:val="02040503050406030204"/>
    <w:charset w:val="EE"/>
    <w:family w:val="roman"/>
    <w:pitch w:val="variable"/>
    <w:sig w:usb0="E00006FF" w:usb1="420024FF" w:usb2="02000000" w:usb3="00000000" w:csb0="0000019F" w:csb1="00000000"/>
    <w:embedRegular r:id="rId5" w:fontKey="{D28D980E-0205-426C-B50D-ACD960FB0C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918EB"/>
    <w:multiLevelType w:val="multilevel"/>
    <w:tmpl w:val="DB9A3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4273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C18"/>
    <w:rsid w:val="0038292B"/>
    <w:rsid w:val="004C4034"/>
    <w:rsid w:val="00AB3FC8"/>
    <w:rsid w:val="00D50038"/>
    <w:rsid w:val="00DF5C18"/>
    <w:rsid w:val="00E83E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4FB24"/>
  <w15:docId w15:val="{146CC5BB-22A8-40F9-BB5F-D1FE0CE1B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592</Words>
  <Characters>3555</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Goławska</cp:lastModifiedBy>
  <cp:revision>3</cp:revision>
  <dcterms:created xsi:type="dcterms:W3CDTF">2026-06-22T07:41:00Z</dcterms:created>
  <dcterms:modified xsi:type="dcterms:W3CDTF">2026-06-22T08:02:00Z</dcterms:modified>
</cp:coreProperties>
</file>