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2CD39A" w14:textId="77777777" w:rsidR="003F2B90" w:rsidRDefault="003F2B90" w:rsidP="00BB420D">
      <w:pPr>
        <w:pStyle w:val="Standard"/>
        <w:spacing w:after="0" w:line="276" w:lineRule="auto"/>
        <w:jc w:val="center"/>
        <w:rPr>
          <w:b/>
          <w:bCs/>
          <w:sz w:val="24"/>
          <w:szCs w:val="24"/>
        </w:rPr>
      </w:pPr>
    </w:p>
    <w:p w14:paraId="6AE99560" w14:textId="77777777" w:rsidR="003B4916" w:rsidRPr="003B4916" w:rsidRDefault="003B4916" w:rsidP="003B4916">
      <w:pPr>
        <w:pStyle w:val="Standard"/>
        <w:spacing w:after="0" w:line="276" w:lineRule="auto"/>
        <w:jc w:val="center"/>
        <w:rPr>
          <w:b/>
          <w:bCs/>
          <w:sz w:val="24"/>
          <w:szCs w:val="24"/>
        </w:rPr>
      </w:pPr>
      <w:r w:rsidRPr="003B4916">
        <w:rPr>
          <w:b/>
          <w:bCs/>
          <w:sz w:val="24"/>
          <w:szCs w:val="24"/>
        </w:rPr>
        <w:t xml:space="preserve">Od kuchni naszych dziadków do trendów z </w:t>
      </w:r>
      <w:proofErr w:type="spellStart"/>
      <w:r w:rsidRPr="003B4916">
        <w:rPr>
          <w:b/>
          <w:bCs/>
          <w:sz w:val="24"/>
          <w:szCs w:val="24"/>
        </w:rPr>
        <w:t>TikToka</w:t>
      </w:r>
      <w:proofErr w:type="spellEnd"/>
      <w:r w:rsidRPr="003B4916">
        <w:rPr>
          <w:b/>
          <w:bCs/>
          <w:sz w:val="24"/>
          <w:szCs w:val="24"/>
        </w:rPr>
        <w:t>. Co zmieniło się w sposobie odżywiania Polaków, a co pozostaje niezmienne?</w:t>
      </w:r>
    </w:p>
    <w:p w14:paraId="1E14740C" w14:textId="77777777" w:rsidR="003B4916" w:rsidRPr="003B4916" w:rsidRDefault="003B4916" w:rsidP="003B4916">
      <w:pPr>
        <w:pStyle w:val="Standard"/>
        <w:spacing w:after="0" w:line="276" w:lineRule="auto"/>
        <w:jc w:val="both"/>
        <w:rPr>
          <w:b/>
          <w:bCs/>
          <w:sz w:val="24"/>
          <w:szCs w:val="24"/>
        </w:rPr>
      </w:pPr>
      <w:r w:rsidRPr="003B4916">
        <w:rPr>
          <w:b/>
          <w:bCs/>
          <w:sz w:val="24"/>
          <w:szCs w:val="24"/>
        </w:rPr>
        <w:t>Przez ostatnie kilkadziesiąt lat polska kuchnia przeszła prawdziwą rewolucję. Zmieniły się produkty dostępne na sklepowych półkach, sposób robienia zakupów i inspiracje kulinarne, z których korzystamy na co dzień. Jeszcze nasi dziadkowie gotowali przede wszystkim z tego, co dawała pora roku i lokalne gospodarstwa. Dziś przepisy z całego świata mamy dosłownie na wyciągnięcie ręki, a media społecznościowe każdego dnia podsuwają kolejne kulinarne inspiracje.</w:t>
      </w:r>
    </w:p>
    <w:p w14:paraId="65289787" w14:textId="77777777" w:rsidR="003B4916" w:rsidRDefault="003B4916" w:rsidP="003B4916">
      <w:pPr>
        <w:pStyle w:val="Standard"/>
        <w:spacing w:after="0" w:line="276" w:lineRule="auto"/>
        <w:jc w:val="both"/>
        <w:rPr>
          <w:sz w:val="24"/>
          <w:szCs w:val="24"/>
        </w:rPr>
      </w:pPr>
    </w:p>
    <w:p w14:paraId="11B4A0B1" w14:textId="54D0B124" w:rsidR="003B4916" w:rsidRPr="003B4916" w:rsidRDefault="003B4916" w:rsidP="003B4916">
      <w:pPr>
        <w:pStyle w:val="Standard"/>
        <w:spacing w:after="0" w:line="276" w:lineRule="auto"/>
        <w:jc w:val="both"/>
        <w:rPr>
          <w:sz w:val="24"/>
          <w:szCs w:val="24"/>
        </w:rPr>
      </w:pPr>
      <w:r w:rsidRPr="003B4916">
        <w:rPr>
          <w:sz w:val="24"/>
          <w:szCs w:val="24"/>
        </w:rPr>
        <w:t>Choć zmieniło się niemal wszystko – od tempa życia po sposób przygotowywania posiłków – jedno pozostaje niezmienne. Polacy wciąż cenią produkty, które kojarzą się z jakością, prostym składem i lokalnym pochodzeniem. To właśnie one, niezależnie od zmieniających się mód, od pokoleń budują smak polskiej kuchni.</w:t>
      </w:r>
    </w:p>
    <w:p w14:paraId="71EE0470" w14:textId="77777777" w:rsidR="003B4916" w:rsidRDefault="003B4916" w:rsidP="003B4916">
      <w:pPr>
        <w:pStyle w:val="Standard"/>
        <w:spacing w:after="0" w:line="276" w:lineRule="auto"/>
        <w:jc w:val="both"/>
        <w:rPr>
          <w:b/>
          <w:bCs/>
          <w:sz w:val="24"/>
          <w:szCs w:val="24"/>
        </w:rPr>
      </w:pPr>
    </w:p>
    <w:p w14:paraId="59855FD8" w14:textId="614A13FF" w:rsidR="003B4916" w:rsidRPr="003B4916" w:rsidRDefault="003B4916" w:rsidP="003B4916">
      <w:pPr>
        <w:pStyle w:val="Standard"/>
        <w:spacing w:after="0" w:line="276" w:lineRule="auto"/>
        <w:jc w:val="both"/>
        <w:rPr>
          <w:b/>
          <w:bCs/>
          <w:sz w:val="24"/>
          <w:szCs w:val="24"/>
        </w:rPr>
      </w:pPr>
      <w:r w:rsidRPr="003B4916">
        <w:rPr>
          <w:b/>
          <w:bCs/>
          <w:sz w:val="24"/>
          <w:szCs w:val="24"/>
        </w:rPr>
        <w:t>Kiedyś gotowaliśmy z tego, co było pod ręką</w:t>
      </w:r>
    </w:p>
    <w:p w14:paraId="6CBACE7D" w14:textId="77777777" w:rsidR="003B4916" w:rsidRPr="003B4916" w:rsidRDefault="003B4916" w:rsidP="003B4916">
      <w:pPr>
        <w:pStyle w:val="Standard"/>
        <w:spacing w:after="0" w:line="276" w:lineRule="auto"/>
        <w:jc w:val="both"/>
        <w:rPr>
          <w:sz w:val="24"/>
          <w:szCs w:val="24"/>
        </w:rPr>
      </w:pPr>
      <w:r w:rsidRPr="003B4916">
        <w:rPr>
          <w:sz w:val="24"/>
          <w:szCs w:val="24"/>
        </w:rPr>
        <w:t>Jeszcze kilkadziesiąt lat temu gotowanie wyglądało zupełnie inaczej. Kuchnia naszych dziadków była przede wszystkim sezonowa. Latem królowały świeże warzywa z ogródka, jesienią kiszonki i przetwory, zimą potrawy sycące i przygotowywane z produktów, które można było przechowywać przez dłuższy czas.</w:t>
      </w:r>
    </w:p>
    <w:p w14:paraId="55907643" w14:textId="77777777" w:rsidR="003B4916" w:rsidRPr="003B4916" w:rsidRDefault="003B4916" w:rsidP="003B4916">
      <w:pPr>
        <w:pStyle w:val="Standard"/>
        <w:spacing w:after="0" w:line="276" w:lineRule="auto"/>
        <w:jc w:val="both"/>
        <w:rPr>
          <w:sz w:val="24"/>
          <w:szCs w:val="24"/>
        </w:rPr>
      </w:pPr>
      <w:r w:rsidRPr="003B4916">
        <w:rPr>
          <w:sz w:val="24"/>
          <w:szCs w:val="24"/>
        </w:rPr>
        <w:t>Nie było mody na egzotyczne składniki ani gotowych mieszanek przypraw. Liczyły się prostota, wykorzystanie całego produktu i szacunek do jedzenia. Nic się nie marnowało, a większość potraw powstawała z kilku dobrze znanych składników.</w:t>
      </w:r>
    </w:p>
    <w:p w14:paraId="04FC7CD4" w14:textId="77777777" w:rsidR="003B4916" w:rsidRDefault="003B4916" w:rsidP="003B4916">
      <w:pPr>
        <w:pStyle w:val="Standard"/>
        <w:spacing w:after="0" w:line="276" w:lineRule="auto"/>
        <w:jc w:val="both"/>
        <w:rPr>
          <w:b/>
          <w:bCs/>
          <w:sz w:val="24"/>
          <w:szCs w:val="24"/>
        </w:rPr>
      </w:pPr>
    </w:p>
    <w:p w14:paraId="2215D4EA" w14:textId="532D1E9E" w:rsidR="003B4916" w:rsidRPr="003B4916" w:rsidRDefault="003B4916" w:rsidP="003B4916">
      <w:pPr>
        <w:pStyle w:val="Standard"/>
        <w:spacing w:after="0" w:line="276" w:lineRule="auto"/>
        <w:jc w:val="both"/>
        <w:rPr>
          <w:b/>
          <w:bCs/>
          <w:sz w:val="24"/>
          <w:szCs w:val="24"/>
        </w:rPr>
      </w:pPr>
      <w:r w:rsidRPr="003B4916">
        <w:rPr>
          <w:b/>
          <w:bCs/>
          <w:sz w:val="24"/>
          <w:szCs w:val="24"/>
        </w:rPr>
        <w:t>Dziś inspiracje przychodzą z całego świata</w:t>
      </w:r>
    </w:p>
    <w:p w14:paraId="205B61A9" w14:textId="67656406" w:rsidR="003B4916" w:rsidRPr="003B4916" w:rsidRDefault="003B4916" w:rsidP="003B4916">
      <w:pPr>
        <w:pStyle w:val="Standard"/>
        <w:spacing w:after="0" w:line="276" w:lineRule="auto"/>
        <w:jc w:val="both"/>
        <w:rPr>
          <w:sz w:val="24"/>
          <w:szCs w:val="24"/>
        </w:rPr>
      </w:pPr>
      <w:r w:rsidRPr="003B4916">
        <w:rPr>
          <w:sz w:val="24"/>
          <w:szCs w:val="24"/>
        </w:rPr>
        <w:t xml:space="preserve">Współczesna kuchnia wygląda zupełnie inaczej. Jednego dnia przygotowujemy makaron inspirowany kuchnią włoską, kolejnego </w:t>
      </w:r>
      <w:proofErr w:type="spellStart"/>
      <w:r w:rsidRPr="003B4916">
        <w:rPr>
          <w:sz w:val="24"/>
          <w:szCs w:val="24"/>
        </w:rPr>
        <w:t>ramen</w:t>
      </w:r>
      <w:proofErr w:type="spellEnd"/>
      <w:r w:rsidRPr="003B4916">
        <w:rPr>
          <w:sz w:val="24"/>
          <w:szCs w:val="24"/>
        </w:rPr>
        <w:t xml:space="preserve">, a weekend kończymy </w:t>
      </w:r>
      <w:proofErr w:type="spellStart"/>
      <w:r w:rsidRPr="003B4916">
        <w:rPr>
          <w:sz w:val="24"/>
          <w:szCs w:val="24"/>
        </w:rPr>
        <w:t>tacos</w:t>
      </w:r>
      <w:proofErr w:type="spellEnd"/>
      <w:r w:rsidRPr="003B4916">
        <w:rPr>
          <w:sz w:val="24"/>
          <w:szCs w:val="24"/>
        </w:rPr>
        <w:t xml:space="preserve"> czy curry. Młodsze pokolenia uczą się gotowania przede wszystkim z </w:t>
      </w:r>
      <w:proofErr w:type="spellStart"/>
      <w:r w:rsidRPr="003B4916">
        <w:rPr>
          <w:sz w:val="24"/>
          <w:szCs w:val="24"/>
        </w:rPr>
        <w:t>internetu</w:t>
      </w:r>
      <w:proofErr w:type="spellEnd"/>
      <w:r w:rsidRPr="003B4916">
        <w:rPr>
          <w:sz w:val="24"/>
          <w:szCs w:val="24"/>
        </w:rPr>
        <w:t>, a krótkie filmy publikowane w mediach społecznościowych potrafią w ciągu kilku dni wypromować nowy przepis na całym świecie.</w:t>
      </w:r>
      <w:r>
        <w:rPr>
          <w:sz w:val="24"/>
          <w:szCs w:val="24"/>
        </w:rPr>
        <w:t xml:space="preserve"> </w:t>
      </w:r>
      <w:r w:rsidRPr="003B4916">
        <w:rPr>
          <w:sz w:val="24"/>
          <w:szCs w:val="24"/>
        </w:rPr>
        <w:t>Jednocześnie coraz wyraźniej widać, że po okresie fascynacji egzotycznymi składnikami wracamy do tego, co dobrze znamy. Nie oznacza to jednak powrotu do kuchni sprzed kilkudziesięciu lat. Dziś tradycyjne produkty coraz częściej wykorzystujemy w nowoczesny sposób.</w:t>
      </w:r>
    </w:p>
    <w:p w14:paraId="6CBE4930" w14:textId="77777777" w:rsidR="003B4916" w:rsidRPr="003B4916" w:rsidRDefault="003B4916" w:rsidP="003B4916">
      <w:pPr>
        <w:pStyle w:val="Standard"/>
        <w:spacing w:after="0" w:line="276" w:lineRule="auto"/>
        <w:jc w:val="both"/>
        <w:rPr>
          <w:sz w:val="24"/>
          <w:szCs w:val="24"/>
        </w:rPr>
      </w:pPr>
      <w:r w:rsidRPr="003B4916">
        <w:rPr>
          <w:sz w:val="24"/>
          <w:szCs w:val="24"/>
        </w:rPr>
        <w:t>Jak zauważa Ewa Polińska z MSM Mońki:</w:t>
      </w:r>
    </w:p>
    <w:p w14:paraId="5B0AAA80" w14:textId="77777777" w:rsidR="003B4916" w:rsidRPr="003B4916" w:rsidRDefault="003B4916" w:rsidP="003B4916">
      <w:pPr>
        <w:pStyle w:val="Standard"/>
        <w:spacing w:after="0" w:line="276" w:lineRule="auto"/>
        <w:jc w:val="both"/>
        <w:rPr>
          <w:sz w:val="24"/>
          <w:szCs w:val="24"/>
        </w:rPr>
      </w:pPr>
      <w:r w:rsidRPr="003B4916">
        <w:rPr>
          <w:sz w:val="24"/>
          <w:szCs w:val="24"/>
        </w:rPr>
        <w:t>„Dzisiejsza kuchnia jest znacznie bardziej otwarta na świat, ale jednocześnie coraz mocniej doceniamy lokalne produkty. Chętnie eksperymentujemy z przepisami, jednak fundamentem wielu dań nadal pozostają składniki, które od pokoleń są obecne w polskich domach.”</w:t>
      </w:r>
    </w:p>
    <w:p w14:paraId="232C0540" w14:textId="77777777" w:rsidR="003B4916" w:rsidRDefault="003B4916" w:rsidP="003B4916">
      <w:pPr>
        <w:pStyle w:val="Standard"/>
        <w:spacing w:after="0" w:line="276" w:lineRule="auto"/>
        <w:jc w:val="both"/>
        <w:rPr>
          <w:b/>
          <w:bCs/>
          <w:sz w:val="24"/>
          <w:szCs w:val="24"/>
        </w:rPr>
      </w:pPr>
    </w:p>
    <w:p w14:paraId="433BD847" w14:textId="37BB2FF8" w:rsidR="003B4916" w:rsidRPr="003B4916" w:rsidRDefault="003B4916" w:rsidP="003B4916">
      <w:pPr>
        <w:pStyle w:val="Standard"/>
        <w:spacing w:after="0" w:line="276" w:lineRule="auto"/>
        <w:jc w:val="both"/>
        <w:rPr>
          <w:b/>
          <w:bCs/>
          <w:sz w:val="24"/>
          <w:szCs w:val="24"/>
        </w:rPr>
      </w:pPr>
      <w:r w:rsidRPr="003B4916">
        <w:rPr>
          <w:b/>
          <w:bCs/>
          <w:sz w:val="24"/>
          <w:szCs w:val="24"/>
        </w:rPr>
        <w:t>Największy trend? Powrót do jakości</w:t>
      </w:r>
    </w:p>
    <w:p w14:paraId="69E4E538" w14:textId="77777777" w:rsidR="003B4916" w:rsidRPr="003B4916" w:rsidRDefault="003B4916" w:rsidP="003B4916">
      <w:pPr>
        <w:pStyle w:val="Standard"/>
        <w:spacing w:after="0" w:line="276" w:lineRule="auto"/>
        <w:jc w:val="both"/>
        <w:rPr>
          <w:sz w:val="24"/>
          <w:szCs w:val="24"/>
        </w:rPr>
      </w:pPr>
      <w:r w:rsidRPr="003B4916">
        <w:rPr>
          <w:sz w:val="24"/>
          <w:szCs w:val="24"/>
        </w:rPr>
        <w:lastRenderedPageBreak/>
        <w:t>Ostatnie lata pokazują wyraźną zmianę w sposobie myślenia o jedzeniu. Coraz mniej uwagi poświęcamy chwilowym modom dietetycznym, a coraz więcej jakości produktów, ich pochodzeniu i prostemu składowi.</w:t>
      </w:r>
    </w:p>
    <w:p w14:paraId="0D3A95D9" w14:textId="77777777" w:rsidR="003B4916" w:rsidRPr="003B4916" w:rsidRDefault="003B4916" w:rsidP="003B4916">
      <w:pPr>
        <w:pStyle w:val="Standard"/>
        <w:spacing w:after="0" w:line="276" w:lineRule="auto"/>
        <w:jc w:val="both"/>
        <w:rPr>
          <w:sz w:val="24"/>
          <w:szCs w:val="24"/>
        </w:rPr>
      </w:pPr>
      <w:r w:rsidRPr="003B4916">
        <w:rPr>
          <w:sz w:val="24"/>
          <w:szCs w:val="24"/>
        </w:rPr>
        <w:t>Polacy chętniej kupują produkty od krajowych producentów, zwracają uwagę na skład i coraz częściej wybierają żywność, która od lat obecna jest w polskiej kuchni. Nie chodzi już o to, aby gotować jak nasi dziadkowie, ale o to, by korzystać z równie dobrych składników.</w:t>
      </w:r>
    </w:p>
    <w:p w14:paraId="1B936D04" w14:textId="77777777" w:rsidR="003B4916" w:rsidRPr="003B4916" w:rsidRDefault="003B4916" w:rsidP="003B4916">
      <w:pPr>
        <w:pStyle w:val="Standard"/>
        <w:spacing w:after="0" w:line="276" w:lineRule="auto"/>
        <w:jc w:val="both"/>
        <w:rPr>
          <w:sz w:val="24"/>
          <w:szCs w:val="24"/>
        </w:rPr>
      </w:pPr>
      <w:r w:rsidRPr="003B4916">
        <w:rPr>
          <w:sz w:val="24"/>
          <w:szCs w:val="24"/>
        </w:rPr>
        <w:t>Jak podkreśla Ewa Polińska:</w:t>
      </w:r>
    </w:p>
    <w:p w14:paraId="01C9FB5D" w14:textId="77777777" w:rsidR="003B4916" w:rsidRPr="003B4916" w:rsidRDefault="003B4916" w:rsidP="003B4916">
      <w:pPr>
        <w:pStyle w:val="Standard"/>
        <w:spacing w:after="0" w:line="276" w:lineRule="auto"/>
        <w:jc w:val="both"/>
        <w:rPr>
          <w:sz w:val="24"/>
          <w:szCs w:val="24"/>
        </w:rPr>
      </w:pPr>
      <w:r w:rsidRPr="003B4916">
        <w:rPr>
          <w:sz w:val="24"/>
          <w:szCs w:val="24"/>
        </w:rPr>
        <w:t>„Największą zmianą ostatnich lat jest świadomy wybór jakości. Konsumenci chcą wiedzieć, skąd pochodzą produkty i jak zostały przygotowane. To sprawia, że coraz większym zaufaniem cieszą się polskie marki oraz żywność produkowana z poszanowaniem tradycji.”</w:t>
      </w:r>
    </w:p>
    <w:p w14:paraId="1EC86355" w14:textId="77777777" w:rsidR="003B4916" w:rsidRDefault="003B4916" w:rsidP="003B4916">
      <w:pPr>
        <w:pStyle w:val="Standard"/>
        <w:spacing w:after="0" w:line="276" w:lineRule="auto"/>
        <w:jc w:val="both"/>
        <w:rPr>
          <w:b/>
          <w:bCs/>
          <w:sz w:val="24"/>
          <w:szCs w:val="24"/>
        </w:rPr>
      </w:pPr>
    </w:p>
    <w:p w14:paraId="3CBCC825" w14:textId="6AD23F04" w:rsidR="003B4916" w:rsidRPr="003B4916" w:rsidRDefault="003B4916" w:rsidP="003B4916">
      <w:pPr>
        <w:pStyle w:val="Standard"/>
        <w:spacing w:after="0" w:line="276" w:lineRule="auto"/>
        <w:jc w:val="both"/>
        <w:rPr>
          <w:b/>
          <w:bCs/>
          <w:sz w:val="24"/>
          <w:szCs w:val="24"/>
        </w:rPr>
      </w:pPr>
      <w:r w:rsidRPr="003B4916">
        <w:rPr>
          <w:b/>
          <w:bCs/>
          <w:sz w:val="24"/>
          <w:szCs w:val="24"/>
        </w:rPr>
        <w:t>Nowoczesna kuchnia szanuje tradycję</w:t>
      </w:r>
    </w:p>
    <w:p w14:paraId="31571779" w14:textId="77777777" w:rsidR="003B4916" w:rsidRPr="003B4916" w:rsidRDefault="003B4916" w:rsidP="003B4916">
      <w:pPr>
        <w:pStyle w:val="Standard"/>
        <w:spacing w:after="0" w:line="276" w:lineRule="auto"/>
        <w:jc w:val="both"/>
        <w:rPr>
          <w:sz w:val="24"/>
          <w:szCs w:val="24"/>
        </w:rPr>
      </w:pPr>
      <w:r w:rsidRPr="003B4916">
        <w:rPr>
          <w:sz w:val="24"/>
          <w:szCs w:val="24"/>
        </w:rPr>
        <w:t>Jednym z najciekawszych zjawisk we współczesnym gotowaniu jest reinterpretacja klasycznych polskich dań. Pierogi, placki ziemniaczane czy zapiekanki wracają na stoły, ale często w zupełnie nowym wydaniu. Dodajemy do nich składniki inspirowane kuchniami świata, zmieniamy sposób podania lub łączymy tradycyjne receptury z nowoczesnymi smakami.</w:t>
      </w:r>
    </w:p>
    <w:p w14:paraId="752C5A3D" w14:textId="77777777" w:rsidR="003B4916" w:rsidRPr="003B4916" w:rsidRDefault="003B4916" w:rsidP="003B4916">
      <w:pPr>
        <w:pStyle w:val="Standard"/>
        <w:spacing w:after="0" w:line="276" w:lineRule="auto"/>
        <w:jc w:val="both"/>
        <w:rPr>
          <w:sz w:val="24"/>
          <w:szCs w:val="24"/>
        </w:rPr>
      </w:pPr>
      <w:r w:rsidRPr="003B4916">
        <w:rPr>
          <w:sz w:val="24"/>
          <w:szCs w:val="24"/>
        </w:rPr>
        <w:t>To właśnie dzięki takim połączeniom polska kuchnia pozostaje żywa i atrakcyjna również dla młodszego pokolenia. Nie odcina się od swoich korzeni, ale rozwija się razem z kulinarnymi trendami.</w:t>
      </w:r>
    </w:p>
    <w:p w14:paraId="35A9859C" w14:textId="77777777" w:rsidR="003B4916" w:rsidRDefault="003B4916" w:rsidP="003B4916">
      <w:pPr>
        <w:pStyle w:val="Standard"/>
        <w:spacing w:after="0" w:line="276" w:lineRule="auto"/>
        <w:jc w:val="both"/>
        <w:rPr>
          <w:b/>
          <w:bCs/>
          <w:sz w:val="24"/>
          <w:szCs w:val="24"/>
        </w:rPr>
      </w:pPr>
    </w:p>
    <w:p w14:paraId="418EDBD5" w14:textId="0897767E" w:rsidR="003B4916" w:rsidRPr="003B4916" w:rsidRDefault="003B4916" w:rsidP="003B4916">
      <w:pPr>
        <w:pStyle w:val="Standard"/>
        <w:spacing w:after="0" w:line="276" w:lineRule="auto"/>
        <w:jc w:val="both"/>
        <w:rPr>
          <w:b/>
          <w:bCs/>
          <w:sz w:val="24"/>
          <w:szCs w:val="24"/>
        </w:rPr>
      </w:pPr>
      <w:r w:rsidRPr="003B4916">
        <w:rPr>
          <w:b/>
          <w:bCs/>
          <w:sz w:val="24"/>
          <w:szCs w:val="24"/>
        </w:rPr>
        <w:t>Tradycja, która wciąż smakuje</w:t>
      </w:r>
    </w:p>
    <w:p w14:paraId="20945605" w14:textId="77777777" w:rsidR="003B4916" w:rsidRPr="003B4916" w:rsidRDefault="003B4916" w:rsidP="003B4916">
      <w:pPr>
        <w:pStyle w:val="Standard"/>
        <w:spacing w:after="0" w:line="276" w:lineRule="auto"/>
        <w:jc w:val="both"/>
        <w:rPr>
          <w:sz w:val="24"/>
          <w:szCs w:val="24"/>
        </w:rPr>
      </w:pPr>
      <w:r w:rsidRPr="003B4916">
        <w:rPr>
          <w:sz w:val="24"/>
          <w:szCs w:val="24"/>
        </w:rPr>
        <w:t>Choć zmieniają się przepisy, media społecznościowe kreują kolejne kulinarne mody, a kuchnia staje się coraz bardziej międzynarodowa, jedno pozostaje niezmienne. Najlepsze dania wciąż zaczynają się od dobrych składników. To one decydują o smaku, jakości i wspomnieniach, które budujemy przy wspólnym stole.</w:t>
      </w:r>
    </w:p>
    <w:p w14:paraId="75B4B6E9" w14:textId="77777777" w:rsidR="003B4916" w:rsidRPr="003B4916" w:rsidRDefault="003B4916" w:rsidP="003B4916">
      <w:pPr>
        <w:pStyle w:val="Standard"/>
        <w:spacing w:after="0" w:line="276" w:lineRule="auto"/>
        <w:jc w:val="both"/>
        <w:rPr>
          <w:sz w:val="24"/>
          <w:szCs w:val="24"/>
        </w:rPr>
      </w:pPr>
      <w:r w:rsidRPr="003B4916">
        <w:rPr>
          <w:sz w:val="24"/>
          <w:szCs w:val="24"/>
        </w:rPr>
        <w:t xml:space="preserve">Dlatego polskie produkty spożywcze od lat pozostają fundamentem codziennego gotowania – niezależnie od tego, czy przygotowujemy tradycyjny rodzinny obiad, czy przepis inspirowany najnowszym trendem z </w:t>
      </w:r>
      <w:proofErr w:type="spellStart"/>
      <w:r w:rsidRPr="003B4916">
        <w:rPr>
          <w:sz w:val="24"/>
          <w:szCs w:val="24"/>
        </w:rPr>
        <w:t>TikToka</w:t>
      </w:r>
      <w:proofErr w:type="spellEnd"/>
      <w:r w:rsidRPr="003B4916">
        <w:rPr>
          <w:sz w:val="24"/>
          <w:szCs w:val="24"/>
        </w:rPr>
        <w:t>.</w:t>
      </w:r>
    </w:p>
    <w:p w14:paraId="5819A156" w14:textId="77777777" w:rsidR="003B4916" w:rsidRDefault="003B4916" w:rsidP="003B4916">
      <w:pPr>
        <w:pStyle w:val="Standard"/>
        <w:spacing w:after="0" w:line="276" w:lineRule="auto"/>
        <w:jc w:val="both"/>
        <w:rPr>
          <w:b/>
          <w:bCs/>
          <w:sz w:val="24"/>
          <w:szCs w:val="24"/>
        </w:rPr>
      </w:pPr>
    </w:p>
    <w:p w14:paraId="30D9F238" w14:textId="4377703D" w:rsidR="003B4916" w:rsidRPr="003B4916" w:rsidRDefault="003B4916" w:rsidP="003B4916">
      <w:pPr>
        <w:pStyle w:val="Standard"/>
        <w:spacing w:after="0" w:line="276" w:lineRule="auto"/>
        <w:jc w:val="both"/>
        <w:rPr>
          <w:b/>
          <w:bCs/>
          <w:sz w:val="24"/>
          <w:szCs w:val="24"/>
        </w:rPr>
      </w:pPr>
      <w:r w:rsidRPr="003B4916">
        <w:rPr>
          <w:b/>
          <w:bCs/>
          <w:sz w:val="24"/>
          <w:szCs w:val="24"/>
        </w:rPr>
        <w:t>PRZEPIS: Pierogi z serem Gouda MSM Mońki, pieczonymi pieczarkami i tymiankiem</w:t>
      </w:r>
    </w:p>
    <w:p w14:paraId="342E25A3" w14:textId="77777777" w:rsidR="003B4916" w:rsidRPr="003B4916" w:rsidRDefault="003B4916" w:rsidP="003B4916">
      <w:pPr>
        <w:pStyle w:val="Standard"/>
        <w:spacing w:after="0" w:line="276" w:lineRule="auto"/>
        <w:jc w:val="both"/>
        <w:rPr>
          <w:sz w:val="24"/>
          <w:szCs w:val="24"/>
        </w:rPr>
      </w:pPr>
      <w:r w:rsidRPr="003B4916">
        <w:rPr>
          <w:sz w:val="24"/>
          <w:szCs w:val="24"/>
        </w:rPr>
        <w:t>Klasyczne pierogi w nowoczesnym wydaniu – z kremowym serem, pieczonymi pieczarkami i aromatycznym tymiankiem.</w:t>
      </w:r>
    </w:p>
    <w:p w14:paraId="6966A924" w14:textId="77777777" w:rsidR="003B4916" w:rsidRPr="003B4916" w:rsidRDefault="003B4916" w:rsidP="003B4916">
      <w:pPr>
        <w:pStyle w:val="Standard"/>
        <w:spacing w:after="0" w:line="276" w:lineRule="auto"/>
        <w:jc w:val="both"/>
        <w:rPr>
          <w:sz w:val="24"/>
          <w:szCs w:val="24"/>
        </w:rPr>
      </w:pPr>
      <w:r w:rsidRPr="003B4916">
        <w:rPr>
          <w:sz w:val="24"/>
          <w:szCs w:val="24"/>
        </w:rPr>
        <w:t>Składniki (4 porcje)</w:t>
      </w:r>
    </w:p>
    <w:p w14:paraId="2273BC7F" w14:textId="77777777" w:rsidR="003B4916" w:rsidRPr="003B4916" w:rsidRDefault="003B4916" w:rsidP="003B4916">
      <w:pPr>
        <w:pStyle w:val="Standard"/>
        <w:spacing w:after="0" w:line="276" w:lineRule="auto"/>
        <w:jc w:val="both"/>
        <w:rPr>
          <w:sz w:val="24"/>
          <w:szCs w:val="24"/>
        </w:rPr>
      </w:pPr>
      <w:r w:rsidRPr="003B4916">
        <w:rPr>
          <w:sz w:val="24"/>
          <w:szCs w:val="24"/>
        </w:rPr>
        <w:t>Ciasto:</w:t>
      </w:r>
    </w:p>
    <w:p w14:paraId="4D1315A0" w14:textId="77777777" w:rsidR="003B4916" w:rsidRPr="003B4916" w:rsidRDefault="003B4916" w:rsidP="003B4916">
      <w:pPr>
        <w:pStyle w:val="Standard"/>
        <w:spacing w:after="0" w:line="276" w:lineRule="auto"/>
        <w:jc w:val="both"/>
        <w:rPr>
          <w:sz w:val="24"/>
          <w:szCs w:val="24"/>
        </w:rPr>
      </w:pPr>
      <w:r w:rsidRPr="003B4916">
        <w:rPr>
          <w:sz w:val="24"/>
          <w:szCs w:val="24"/>
        </w:rPr>
        <w:t>500 g mąki pszennej</w:t>
      </w:r>
    </w:p>
    <w:p w14:paraId="70316B85" w14:textId="77777777" w:rsidR="003B4916" w:rsidRPr="003B4916" w:rsidRDefault="003B4916" w:rsidP="003B4916">
      <w:pPr>
        <w:pStyle w:val="Standard"/>
        <w:spacing w:after="0" w:line="276" w:lineRule="auto"/>
        <w:jc w:val="both"/>
        <w:rPr>
          <w:sz w:val="24"/>
          <w:szCs w:val="24"/>
        </w:rPr>
      </w:pPr>
      <w:r w:rsidRPr="003B4916">
        <w:rPr>
          <w:sz w:val="24"/>
          <w:szCs w:val="24"/>
        </w:rPr>
        <w:t>250 ml ciepłej wody</w:t>
      </w:r>
    </w:p>
    <w:p w14:paraId="32F6C9B3" w14:textId="77777777" w:rsidR="003B4916" w:rsidRPr="003B4916" w:rsidRDefault="003B4916" w:rsidP="003B4916">
      <w:pPr>
        <w:pStyle w:val="Standard"/>
        <w:spacing w:after="0" w:line="276" w:lineRule="auto"/>
        <w:jc w:val="both"/>
        <w:rPr>
          <w:sz w:val="24"/>
          <w:szCs w:val="24"/>
        </w:rPr>
      </w:pPr>
      <w:r w:rsidRPr="003B4916">
        <w:rPr>
          <w:sz w:val="24"/>
          <w:szCs w:val="24"/>
        </w:rPr>
        <w:t>2 łyżki oleju</w:t>
      </w:r>
    </w:p>
    <w:p w14:paraId="40A49F96" w14:textId="77777777" w:rsidR="003B4916" w:rsidRPr="003B4916" w:rsidRDefault="003B4916" w:rsidP="003B4916">
      <w:pPr>
        <w:pStyle w:val="Standard"/>
        <w:spacing w:after="0" w:line="276" w:lineRule="auto"/>
        <w:jc w:val="both"/>
        <w:rPr>
          <w:sz w:val="24"/>
          <w:szCs w:val="24"/>
        </w:rPr>
      </w:pPr>
      <w:r w:rsidRPr="003B4916">
        <w:rPr>
          <w:sz w:val="24"/>
          <w:szCs w:val="24"/>
        </w:rPr>
        <w:t>szczypta soli</w:t>
      </w:r>
    </w:p>
    <w:p w14:paraId="068B02E1" w14:textId="77777777" w:rsidR="003B4916" w:rsidRPr="003B4916" w:rsidRDefault="003B4916" w:rsidP="003B4916">
      <w:pPr>
        <w:pStyle w:val="Standard"/>
        <w:spacing w:after="0" w:line="276" w:lineRule="auto"/>
        <w:jc w:val="both"/>
        <w:rPr>
          <w:sz w:val="24"/>
          <w:szCs w:val="24"/>
        </w:rPr>
      </w:pPr>
      <w:r w:rsidRPr="003B4916">
        <w:rPr>
          <w:sz w:val="24"/>
          <w:szCs w:val="24"/>
        </w:rPr>
        <w:t>Farsz:</w:t>
      </w:r>
    </w:p>
    <w:p w14:paraId="1DFA2CDC" w14:textId="77777777" w:rsidR="003B4916" w:rsidRPr="003B4916" w:rsidRDefault="003B4916" w:rsidP="003B4916">
      <w:pPr>
        <w:pStyle w:val="Standard"/>
        <w:spacing w:after="0" w:line="276" w:lineRule="auto"/>
        <w:jc w:val="both"/>
        <w:rPr>
          <w:sz w:val="24"/>
          <w:szCs w:val="24"/>
        </w:rPr>
      </w:pPr>
      <w:r w:rsidRPr="003B4916">
        <w:rPr>
          <w:sz w:val="24"/>
          <w:szCs w:val="24"/>
        </w:rPr>
        <w:t>250 g sera Gouda MSM Mońki, startego</w:t>
      </w:r>
    </w:p>
    <w:p w14:paraId="2197B377" w14:textId="77777777" w:rsidR="003B4916" w:rsidRPr="003B4916" w:rsidRDefault="003B4916" w:rsidP="003B4916">
      <w:pPr>
        <w:pStyle w:val="Standard"/>
        <w:spacing w:after="0" w:line="276" w:lineRule="auto"/>
        <w:jc w:val="both"/>
        <w:rPr>
          <w:sz w:val="24"/>
          <w:szCs w:val="24"/>
        </w:rPr>
      </w:pPr>
      <w:r w:rsidRPr="003B4916">
        <w:rPr>
          <w:sz w:val="24"/>
          <w:szCs w:val="24"/>
        </w:rPr>
        <w:t>300 g pieczarek</w:t>
      </w:r>
    </w:p>
    <w:p w14:paraId="53CC90E7" w14:textId="77777777" w:rsidR="003B4916" w:rsidRPr="003B4916" w:rsidRDefault="003B4916" w:rsidP="003B4916">
      <w:pPr>
        <w:pStyle w:val="Standard"/>
        <w:spacing w:after="0" w:line="276" w:lineRule="auto"/>
        <w:jc w:val="both"/>
        <w:rPr>
          <w:sz w:val="24"/>
          <w:szCs w:val="24"/>
        </w:rPr>
      </w:pPr>
      <w:r w:rsidRPr="003B4916">
        <w:rPr>
          <w:sz w:val="24"/>
          <w:szCs w:val="24"/>
        </w:rPr>
        <w:lastRenderedPageBreak/>
        <w:t>1 cebula</w:t>
      </w:r>
    </w:p>
    <w:p w14:paraId="69DFE25B" w14:textId="77777777" w:rsidR="003B4916" w:rsidRPr="003B4916" w:rsidRDefault="003B4916" w:rsidP="003B4916">
      <w:pPr>
        <w:pStyle w:val="Standard"/>
        <w:spacing w:after="0" w:line="276" w:lineRule="auto"/>
        <w:jc w:val="both"/>
        <w:rPr>
          <w:sz w:val="24"/>
          <w:szCs w:val="24"/>
        </w:rPr>
      </w:pPr>
      <w:r w:rsidRPr="003B4916">
        <w:rPr>
          <w:sz w:val="24"/>
          <w:szCs w:val="24"/>
        </w:rPr>
        <w:t>1 łyżka masła</w:t>
      </w:r>
    </w:p>
    <w:p w14:paraId="4CFBA13D" w14:textId="77777777" w:rsidR="003B4916" w:rsidRPr="003B4916" w:rsidRDefault="003B4916" w:rsidP="003B4916">
      <w:pPr>
        <w:pStyle w:val="Standard"/>
        <w:spacing w:after="0" w:line="276" w:lineRule="auto"/>
        <w:jc w:val="both"/>
        <w:rPr>
          <w:sz w:val="24"/>
          <w:szCs w:val="24"/>
        </w:rPr>
      </w:pPr>
      <w:r w:rsidRPr="003B4916">
        <w:rPr>
          <w:sz w:val="24"/>
          <w:szCs w:val="24"/>
        </w:rPr>
        <w:t>świeży tymianek</w:t>
      </w:r>
    </w:p>
    <w:p w14:paraId="6C657561" w14:textId="77777777" w:rsidR="003B4916" w:rsidRPr="003B4916" w:rsidRDefault="003B4916" w:rsidP="003B4916">
      <w:pPr>
        <w:pStyle w:val="Standard"/>
        <w:spacing w:after="0" w:line="276" w:lineRule="auto"/>
        <w:jc w:val="both"/>
        <w:rPr>
          <w:sz w:val="24"/>
          <w:szCs w:val="24"/>
        </w:rPr>
      </w:pPr>
      <w:r w:rsidRPr="003B4916">
        <w:rPr>
          <w:sz w:val="24"/>
          <w:szCs w:val="24"/>
        </w:rPr>
        <w:t>sól i pieprz</w:t>
      </w:r>
    </w:p>
    <w:p w14:paraId="0B54EA60" w14:textId="77777777" w:rsidR="003B4916" w:rsidRPr="003B4916" w:rsidRDefault="003B4916" w:rsidP="003B4916">
      <w:pPr>
        <w:pStyle w:val="Standard"/>
        <w:spacing w:after="0" w:line="276" w:lineRule="auto"/>
        <w:jc w:val="both"/>
        <w:rPr>
          <w:sz w:val="24"/>
          <w:szCs w:val="24"/>
        </w:rPr>
      </w:pPr>
      <w:r w:rsidRPr="003B4916">
        <w:rPr>
          <w:sz w:val="24"/>
          <w:szCs w:val="24"/>
        </w:rPr>
        <w:t>Sposób wykonania</w:t>
      </w:r>
    </w:p>
    <w:p w14:paraId="53B01A26" w14:textId="77777777" w:rsidR="003B4916" w:rsidRPr="003B4916" w:rsidRDefault="003B4916" w:rsidP="003B4916">
      <w:pPr>
        <w:pStyle w:val="Standard"/>
        <w:spacing w:after="0" w:line="276" w:lineRule="auto"/>
        <w:jc w:val="both"/>
        <w:rPr>
          <w:sz w:val="24"/>
          <w:szCs w:val="24"/>
        </w:rPr>
      </w:pPr>
      <w:r w:rsidRPr="003B4916">
        <w:rPr>
          <w:sz w:val="24"/>
          <w:szCs w:val="24"/>
        </w:rPr>
        <w:t>Z mąki, wody, oleju i soli przygotuj elastyczne ciasto i odstaw je na kilkanaście minut. Pieczarki oraz cebulę drobno pokrój i podsmaż na maśle, aż odparują i lekko się zarumienią. Przestudź, a następnie wymieszaj z tartym serem Gouda MSM Mońki oraz świeżym tymiankiem. Dopraw solą i pieprzem.</w:t>
      </w:r>
    </w:p>
    <w:p w14:paraId="51FAF57B" w14:textId="25E80344" w:rsidR="003B4916" w:rsidRPr="003B4916" w:rsidRDefault="003B4916" w:rsidP="003B4916">
      <w:pPr>
        <w:pStyle w:val="Standard"/>
        <w:spacing w:after="0" w:line="276" w:lineRule="auto"/>
        <w:jc w:val="both"/>
        <w:rPr>
          <w:sz w:val="24"/>
          <w:szCs w:val="24"/>
        </w:rPr>
      </w:pPr>
      <w:r w:rsidRPr="003B4916">
        <w:rPr>
          <w:sz w:val="24"/>
          <w:szCs w:val="24"/>
        </w:rPr>
        <w:t>Ciasto rozwałkuj cienko, wycinaj krążki i nakładaj farsz. Zlepione pierogi gotuj przez około 3 minuty od momentu wypłynięcia. Tuż przed podaniem podsmaż je na maśle, aby stały się delikatnie chrupiące. Podawaj z kleksem kwaśnej śmietany oraz świeżymi ziołami.</w:t>
      </w:r>
    </w:p>
    <w:p w14:paraId="07ED7FD3" w14:textId="2799CA84" w:rsidR="006F39CE" w:rsidRDefault="00F83F1E" w:rsidP="00330566">
      <w:pPr>
        <w:pStyle w:val="Standard"/>
        <w:spacing w:after="0" w:line="276" w:lineRule="auto"/>
        <w:jc w:val="both"/>
      </w:pPr>
      <w:r>
        <w:t>---------------------------------</w:t>
      </w:r>
      <w:r w:rsidR="0000377A">
        <w:t>-----------------------------------------------------------------------------------------------------</w:t>
      </w:r>
    </w:p>
    <w:p w14:paraId="6B484F23" w14:textId="17ADEAD2" w:rsidR="006F39CE" w:rsidRPr="006F51AD" w:rsidRDefault="006F39CE" w:rsidP="00330566">
      <w:pPr>
        <w:pStyle w:val="Standard"/>
        <w:spacing w:after="0" w:line="276" w:lineRule="auto"/>
        <w:jc w:val="both"/>
        <w:rPr>
          <w:b/>
          <w:bCs/>
        </w:rPr>
      </w:pPr>
      <w:r>
        <w:rPr>
          <w:b/>
          <w:bCs/>
        </w:rPr>
        <w:t>KONTAKT DLA MEDIÓW</w:t>
      </w:r>
    </w:p>
    <w:p w14:paraId="7829C33A" w14:textId="77777777" w:rsidR="006F39CE" w:rsidRPr="008B0D27" w:rsidRDefault="006F39CE" w:rsidP="00330566">
      <w:pPr>
        <w:autoSpaceDE w:val="0"/>
        <w:adjustRightInd w:val="0"/>
        <w:spacing w:after="0" w:line="276" w:lineRule="auto"/>
        <w:jc w:val="both"/>
        <w:rPr>
          <w:rFonts w:cs="Calibri"/>
          <w:b/>
          <w:bCs/>
          <w:sz w:val="24"/>
          <w:szCs w:val="24"/>
        </w:rPr>
      </w:pPr>
      <w:r w:rsidRPr="008B0D27">
        <w:rPr>
          <w:rFonts w:cs="Calibri"/>
          <w:b/>
          <w:bCs/>
          <w:sz w:val="24"/>
          <w:szCs w:val="24"/>
        </w:rPr>
        <w:t xml:space="preserve">PR Manager </w:t>
      </w:r>
    </w:p>
    <w:p w14:paraId="75338C9E" w14:textId="77777777" w:rsidR="006F39CE" w:rsidRPr="008B0D27" w:rsidRDefault="006F39CE" w:rsidP="00330566">
      <w:pPr>
        <w:autoSpaceDE w:val="0"/>
        <w:adjustRightInd w:val="0"/>
        <w:spacing w:after="0" w:line="276" w:lineRule="auto"/>
        <w:jc w:val="both"/>
        <w:rPr>
          <w:rFonts w:cs="Calibri"/>
          <w:b/>
          <w:bCs/>
          <w:sz w:val="24"/>
          <w:szCs w:val="24"/>
        </w:rPr>
      </w:pPr>
      <w:r w:rsidRPr="008B0D27">
        <w:rPr>
          <w:rFonts w:cs="Calibri"/>
          <w:b/>
          <w:bCs/>
          <w:sz w:val="24"/>
          <w:szCs w:val="24"/>
        </w:rPr>
        <w:t>Patrycja Ogrodnik</w:t>
      </w:r>
    </w:p>
    <w:p w14:paraId="55A66FAD" w14:textId="77777777" w:rsidR="006F39CE" w:rsidRPr="008B0D27" w:rsidRDefault="006F39CE" w:rsidP="00330566">
      <w:pPr>
        <w:autoSpaceDE w:val="0"/>
        <w:adjustRightInd w:val="0"/>
        <w:spacing w:after="0" w:line="276" w:lineRule="auto"/>
        <w:jc w:val="both"/>
        <w:rPr>
          <w:rFonts w:cs="Calibri"/>
          <w:sz w:val="24"/>
          <w:szCs w:val="24"/>
        </w:rPr>
      </w:pPr>
      <w:r w:rsidRPr="008B0D27">
        <w:rPr>
          <w:rFonts w:cs="Calibri"/>
          <w:sz w:val="24"/>
          <w:szCs w:val="24"/>
        </w:rPr>
        <w:t xml:space="preserve">M: </w:t>
      </w:r>
      <w:hyperlink r:id="rId6" w:history="1">
        <w:r w:rsidRPr="008B0D27">
          <w:rPr>
            <w:rStyle w:val="Hipercze"/>
            <w:rFonts w:cs="Calibri"/>
            <w:sz w:val="24"/>
            <w:szCs w:val="24"/>
          </w:rPr>
          <w:t>p.ogrodnik@commplace.com.pl</w:t>
        </w:r>
      </w:hyperlink>
    </w:p>
    <w:p w14:paraId="0F66DC9A" w14:textId="0775E786" w:rsidR="006F39CE" w:rsidRPr="00435AF6" w:rsidRDefault="006F39CE" w:rsidP="00330566">
      <w:pPr>
        <w:autoSpaceDE w:val="0"/>
        <w:adjustRightInd w:val="0"/>
        <w:spacing w:after="0" w:line="276" w:lineRule="auto"/>
        <w:jc w:val="both"/>
        <w:rPr>
          <w:rFonts w:cs="Calibri"/>
          <w:sz w:val="24"/>
          <w:szCs w:val="24"/>
        </w:rPr>
      </w:pPr>
      <w:r w:rsidRPr="008B0D27">
        <w:rPr>
          <w:rFonts w:cs="Calibri"/>
          <w:sz w:val="24"/>
          <w:szCs w:val="24"/>
        </w:rPr>
        <w:t>T: 692 333</w:t>
      </w:r>
      <w:r>
        <w:rPr>
          <w:rFonts w:cs="Calibri"/>
          <w:sz w:val="24"/>
          <w:szCs w:val="24"/>
        </w:rPr>
        <w:t> </w:t>
      </w:r>
      <w:r w:rsidRPr="008B0D27">
        <w:rPr>
          <w:rFonts w:cs="Calibri"/>
          <w:sz w:val="24"/>
          <w:szCs w:val="24"/>
        </w:rPr>
        <w:t>175</w:t>
      </w:r>
    </w:p>
    <w:sectPr w:rsidR="006F39CE" w:rsidRPr="00435AF6">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F19403" w14:textId="77777777" w:rsidR="00444986" w:rsidRDefault="00444986">
      <w:pPr>
        <w:spacing w:after="0" w:line="240" w:lineRule="auto"/>
      </w:pPr>
      <w:r>
        <w:separator/>
      </w:r>
    </w:p>
  </w:endnote>
  <w:endnote w:type="continuationSeparator" w:id="0">
    <w:p w14:paraId="675624A6" w14:textId="77777777" w:rsidR="00444986" w:rsidRDefault="0044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4F016A" w14:textId="77777777" w:rsidR="00444986" w:rsidRDefault="00444986">
      <w:pPr>
        <w:spacing w:after="0" w:line="240" w:lineRule="auto"/>
      </w:pPr>
      <w:r>
        <w:rPr>
          <w:color w:val="000000"/>
        </w:rPr>
        <w:separator/>
      </w:r>
    </w:p>
  </w:footnote>
  <w:footnote w:type="continuationSeparator" w:id="0">
    <w:p w14:paraId="3430CF4C" w14:textId="77777777" w:rsidR="00444986" w:rsidRDefault="0044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24AB8E" w14:textId="2370D0F6" w:rsidR="006F39CE" w:rsidRDefault="006F39CE">
    <w:pPr>
      <w:pStyle w:val="Nagwek"/>
    </w:pPr>
    <w:r>
      <w:rPr>
        <w:noProof/>
      </w:rPr>
      <w:drawing>
        <wp:inline distT="0" distB="0" distL="0" distR="0" wp14:anchorId="3A0D3B12" wp14:editId="45953895">
          <wp:extent cx="901700" cy="571306"/>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901700" cy="571306"/>
                  </a:xfrm>
                  <a:prstGeom prst="rect">
                    <a:avLst/>
                  </a:prstGeom>
                </pic:spPr>
              </pic:pic>
            </a:graphicData>
          </a:graphic>
        </wp:inline>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1E"/>
    <w:rsid w:val="0000377A"/>
    <w:rsid w:val="00016064"/>
    <w:rsid w:val="00024029"/>
    <w:rsid w:val="000419C0"/>
    <w:rsid w:val="000610C2"/>
    <w:rsid w:val="00061F96"/>
    <w:rsid w:val="0007543F"/>
    <w:rsid w:val="0008170F"/>
    <w:rsid w:val="0009335C"/>
    <w:rsid w:val="000A0D63"/>
    <w:rsid w:val="000A65F6"/>
    <w:rsid w:val="000A71B4"/>
    <w:rsid w:val="000B6237"/>
    <w:rsid w:val="000E2F09"/>
    <w:rsid w:val="001161AE"/>
    <w:rsid w:val="0013365D"/>
    <w:rsid w:val="00177DB5"/>
    <w:rsid w:val="001910D1"/>
    <w:rsid w:val="001A0C4D"/>
    <w:rsid w:val="001C5359"/>
    <w:rsid w:val="001C5A06"/>
    <w:rsid w:val="001D02C0"/>
    <w:rsid w:val="001D0A42"/>
    <w:rsid w:val="001D5135"/>
    <w:rsid w:val="001F26ED"/>
    <w:rsid w:val="00203A9D"/>
    <w:rsid w:val="00235050"/>
    <w:rsid w:val="00267E6C"/>
    <w:rsid w:val="0028662F"/>
    <w:rsid w:val="002C5B29"/>
    <w:rsid w:val="002E14D5"/>
    <w:rsid w:val="002E362E"/>
    <w:rsid w:val="00321954"/>
    <w:rsid w:val="00330566"/>
    <w:rsid w:val="00372A54"/>
    <w:rsid w:val="003918B9"/>
    <w:rsid w:val="003B4916"/>
    <w:rsid w:val="003C0EFE"/>
    <w:rsid w:val="003E377F"/>
    <w:rsid w:val="003F2B90"/>
    <w:rsid w:val="004248CD"/>
    <w:rsid w:val="00435AF6"/>
    <w:rsid w:val="00440291"/>
    <w:rsid w:val="00444986"/>
    <w:rsid w:val="004504ED"/>
    <w:rsid w:val="00457DE7"/>
    <w:rsid w:val="00475AE7"/>
    <w:rsid w:val="004919C0"/>
    <w:rsid w:val="004B32CE"/>
    <w:rsid w:val="004D3A00"/>
    <w:rsid w:val="004F044B"/>
    <w:rsid w:val="00507F37"/>
    <w:rsid w:val="00532C91"/>
    <w:rsid w:val="005513F8"/>
    <w:rsid w:val="005641EA"/>
    <w:rsid w:val="005816D5"/>
    <w:rsid w:val="00596EBD"/>
    <w:rsid w:val="005C6BE7"/>
    <w:rsid w:val="006077EE"/>
    <w:rsid w:val="00612242"/>
    <w:rsid w:val="00647D8A"/>
    <w:rsid w:val="006C2C6D"/>
    <w:rsid w:val="006C5B45"/>
    <w:rsid w:val="006E4094"/>
    <w:rsid w:val="006F39CE"/>
    <w:rsid w:val="006F51AD"/>
    <w:rsid w:val="0070661E"/>
    <w:rsid w:val="00742E21"/>
    <w:rsid w:val="00751D35"/>
    <w:rsid w:val="00753A1F"/>
    <w:rsid w:val="00771D57"/>
    <w:rsid w:val="007750B8"/>
    <w:rsid w:val="0078084B"/>
    <w:rsid w:val="007820BC"/>
    <w:rsid w:val="00796FC4"/>
    <w:rsid w:val="007C523E"/>
    <w:rsid w:val="007D0010"/>
    <w:rsid w:val="007D56C1"/>
    <w:rsid w:val="007D70DD"/>
    <w:rsid w:val="007F5C6D"/>
    <w:rsid w:val="0081025C"/>
    <w:rsid w:val="00827E91"/>
    <w:rsid w:val="00846C82"/>
    <w:rsid w:val="00855D8C"/>
    <w:rsid w:val="008A3718"/>
    <w:rsid w:val="00933DEE"/>
    <w:rsid w:val="009659A2"/>
    <w:rsid w:val="00977F20"/>
    <w:rsid w:val="009833A0"/>
    <w:rsid w:val="00985E9A"/>
    <w:rsid w:val="009A24A8"/>
    <w:rsid w:val="009B4958"/>
    <w:rsid w:val="009E0F40"/>
    <w:rsid w:val="009E206B"/>
    <w:rsid w:val="00A338CA"/>
    <w:rsid w:val="00A42C80"/>
    <w:rsid w:val="00A44A6A"/>
    <w:rsid w:val="00A657B2"/>
    <w:rsid w:val="00A671E8"/>
    <w:rsid w:val="00A80D77"/>
    <w:rsid w:val="00AA6E27"/>
    <w:rsid w:val="00AE2E32"/>
    <w:rsid w:val="00B22EDF"/>
    <w:rsid w:val="00B31A9F"/>
    <w:rsid w:val="00B50EC7"/>
    <w:rsid w:val="00B53288"/>
    <w:rsid w:val="00B93C0A"/>
    <w:rsid w:val="00BA1526"/>
    <w:rsid w:val="00BB1465"/>
    <w:rsid w:val="00BB420D"/>
    <w:rsid w:val="00BD490B"/>
    <w:rsid w:val="00BE4E85"/>
    <w:rsid w:val="00BF3738"/>
    <w:rsid w:val="00C051D7"/>
    <w:rsid w:val="00C1621F"/>
    <w:rsid w:val="00C241D4"/>
    <w:rsid w:val="00C3785C"/>
    <w:rsid w:val="00C63989"/>
    <w:rsid w:val="00C82B1B"/>
    <w:rsid w:val="00CE4EC2"/>
    <w:rsid w:val="00CF4B19"/>
    <w:rsid w:val="00CF54DB"/>
    <w:rsid w:val="00D40BC4"/>
    <w:rsid w:val="00D55999"/>
    <w:rsid w:val="00D57124"/>
    <w:rsid w:val="00D670F3"/>
    <w:rsid w:val="00D85C0A"/>
    <w:rsid w:val="00D91F23"/>
    <w:rsid w:val="00DB4EB9"/>
    <w:rsid w:val="00E12096"/>
    <w:rsid w:val="00E41F22"/>
    <w:rsid w:val="00E447D6"/>
    <w:rsid w:val="00E756FC"/>
    <w:rsid w:val="00E77B2F"/>
    <w:rsid w:val="00E9234E"/>
    <w:rsid w:val="00ED3AF4"/>
    <w:rsid w:val="00ED7F4A"/>
    <w:rsid w:val="00EE7675"/>
    <w:rsid w:val="00EF2C1E"/>
    <w:rsid w:val="00F402BB"/>
    <w:rsid w:val="00F4113E"/>
    <w:rsid w:val="00F5463E"/>
    <w:rsid w:val="00F57948"/>
    <w:rsid w:val="00F666DF"/>
    <w:rsid w:val="00F83F1E"/>
    <w:rsid w:val="00FA6AAB"/>
    <w:rsid w:val="00FE6203"/>
    <w:rsid w:val="00FF2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7C8C"/>
  <w15:docId w15:val="{F182B828-58BB-4E5A-B0F6-06692EFE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xtbody"/>
    <w:uiPriority w:val="9"/>
    <w:qFormat/>
    <w:pPr>
      <w:outlineLvl w:val="0"/>
    </w:pPr>
    <w:rPr>
      <w:rFonts w:ascii="Times New Roman" w:eastAsia="Lucida Sans Unicode" w:hAnsi="Times New Roman" w:cs="Tahoma"/>
      <w:b/>
      <w:bCs/>
      <w:sz w:val="48"/>
      <w:szCs w:val="48"/>
    </w:rPr>
  </w:style>
  <w:style w:type="paragraph" w:styleId="Nagwek2">
    <w:name w:val="heading 2"/>
    <w:basedOn w:val="Normalny"/>
    <w:next w:val="Normalny"/>
    <w:link w:val="Nagwek2Znak"/>
    <w:uiPriority w:val="9"/>
    <w:semiHidden/>
    <w:unhideWhenUsed/>
    <w:qFormat/>
    <w:rsid w:val="000160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0160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paragraph" w:styleId="Nagwek">
    <w:name w:val="header"/>
    <w:basedOn w:val="Normalny"/>
    <w:link w:val="NagwekZnak"/>
    <w:uiPriority w:val="99"/>
    <w:unhideWhenUsed/>
    <w:rsid w:val="006F3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39CE"/>
  </w:style>
  <w:style w:type="paragraph" w:styleId="Stopka">
    <w:name w:val="footer"/>
    <w:basedOn w:val="Normalny"/>
    <w:link w:val="StopkaZnak"/>
    <w:uiPriority w:val="99"/>
    <w:unhideWhenUsed/>
    <w:rsid w:val="006F3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39CE"/>
  </w:style>
  <w:style w:type="character" w:styleId="Hipercze">
    <w:name w:val="Hyperlink"/>
    <w:basedOn w:val="Domylnaczcionkaakapitu"/>
    <w:uiPriority w:val="99"/>
    <w:unhideWhenUsed/>
    <w:rsid w:val="006F39CE"/>
    <w:rPr>
      <w:color w:val="0000FF"/>
      <w:u w:val="single"/>
    </w:rPr>
  </w:style>
  <w:style w:type="character" w:customStyle="1" w:styleId="Nagwek2Znak">
    <w:name w:val="Nagłówek 2 Znak"/>
    <w:basedOn w:val="Domylnaczcionkaakapitu"/>
    <w:link w:val="Nagwek2"/>
    <w:uiPriority w:val="9"/>
    <w:semiHidden/>
    <w:rsid w:val="0001606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0160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grodnik@commplace.com.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4794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Szruba</dc:creator>
  <cp:lastModifiedBy>Patrycja Ogrodnik</cp:lastModifiedBy>
  <cp:revision>2</cp:revision>
  <dcterms:created xsi:type="dcterms:W3CDTF">2026-07-03T09:51:00Z</dcterms:created>
  <dcterms:modified xsi:type="dcterms:W3CDTF">2026-07-03T09:51:00Z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