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CD39A" w14:textId="77777777" w:rsidR="003F2B90" w:rsidRDefault="003F2B90" w:rsidP="00F409C5">
      <w:pPr>
        <w:pStyle w:val="Standard"/>
        <w:spacing w:after="0" w:line="276" w:lineRule="auto"/>
        <w:jc w:val="center"/>
        <w:rPr>
          <w:b/>
          <w:bCs/>
          <w:sz w:val="24"/>
          <w:szCs w:val="24"/>
        </w:rPr>
      </w:pPr>
    </w:p>
    <w:p w14:paraId="2E13488E" w14:textId="77777777" w:rsidR="005E5C49" w:rsidRPr="005E5C49" w:rsidRDefault="005E5C49" w:rsidP="00E35EFC">
      <w:pPr>
        <w:pStyle w:val="Standard"/>
        <w:spacing w:after="0" w:line="276" w:lineRule="auto"/>
        <w:jc w:val="right"/>
        <w:rPr>
          <w:sz w:val="24"/>
          <w:szCs w:val="24"/>
        </w:rPr>
      </w:pPr>
      <w:r w:rsidRPr="005E5C49">
        <w:rPr>
          <w:sz w:val="24"/>
          <w:szCs w:val="24"/>
        </w:rPr>
        <w:t>INFORMACJA PRASOWA</w:t>
      </w:r>
    </w:p>
    <w:p w14:paraId="23F41868" w14:textId="77777777" w:rsidR="005E5C49" w:rsidRDefault="005E5C49" w:rsidP="00E35EFC">
      <w:pPr>
        <w:pStyle w:val="Standard"/>
        <w:spacing w:after="0" w:line="276" w:lineRule="auto"/>
        <w:jc w:val="center"/>
        <w:rPr>
          <w:b/>
          <w:bCs/>
          <w:sz w:val="24"/>
          <w:szCs w:val="24"/>
        </w:rPr>
      </w:pPr>
    </w:p>
    <w:p w14:paraId="3ADAADB6" w14:textId="77777777" w:rsidR="00E35EFC" w:rsidRPr="00E35EFC" w:rsidRDefault="00E35EFC" w:rsidP="00E35EFC">
      <w:pPr>
        <w:pStyle w:val="Standard"/>
        <w:spacing w:after="0" w:line="276" w:lineRule="auto"/>
        <w:jc w:val="center"/>
        <w:rPr>
          <w:b/>
          <w:bCs/>
          <w:sz w:val="24"/>
          <w:szCs w:val="24"/>
        </w:rPr>
      </w:pPr>
      <w:r w:rsidRPr="00E35EFC">
        <w:rPr>
          <w:b/>
          <w:bCs/>
          <w:sz w:val="24"/>
          <w:szCs w:val="24"/>
        </w:rPr>
        <w:t>Zamiast kolejnego prezentu zaskocz go… lunchem. Pomysł na Dzień Chłopaka, który naprawdę sprawi mu przyjemność</w:t>
      </w:r>
    </w:p>
    <w:p w14:paraId="7246F971" w14:textId="77777777" w:rsidR="00E35EFC" w:rsidRPr="00E35EFC" w:rsidRDefault="00E35EFC" w:rsidP="00E35EFC">
      <w:pPr>
        <w:pStyle w:val="Standard"/>
        <w:spacing w:after="0" w:line="276" w:lineRule="auto"/>
        <w:jc w:val="both"/>
        <w:rPr>
          <w:b/>
          <w:bCs/>
          <w:sz w:val="24"/>
          <w:szCs w:val="24"/>
        </w:rPr>
      </w:pPr>
      <w:r w:rsidRPr="00E35EFC">
        <w:rPr>
          <w:b/>
          <w:bCs/>
          <w:sz w:val="24"/>
          <w:szCs w:val="24"/>
        </w:rPr>
        <w:t xml:space="preserve">Skarpetki, kosmetyki, gadżet, a może kolejny kubek? 30 września można podejść do Dnia Chłopaka zupełnie inaczej. Czasem najlepszym prezentem jest ten, którego druga osoba kompletnie się nie spodziewa. Ulubiony obiad zapakowany rano do </w:t>
      </w:r>
      <w:proofErr w:type="spellStart"/>
      <w:r w:rsidRPr="00E35EFC">
        <w:rPr>
          <w:b/>
          <w:bCs/>
          <w:sz w:val="24"/>
          <w:szCs w:val="24"/>
        </w:rPr>
        <w:t>lunchboxa</w:t>
      </w:r>
      <w:proofErr w:type="spellEnd"/>
      <w:r w:rsidRPr="00E35EFC">
        <w:rPr>
          <w:b/>
          <w:bCs/>
          <w:sz w:val="24"/>
          <w:szCs w:val="24"/>
        </w:rPr>
        <w:t>, krótka wiadomość i coś dobrego czekającego w środku mogą sprawić więcej przyjemności niż prezent kupiony w ostatniej chwili. Zwłaszcza jeśli przygotujemy posiłek, który będzie jednocześnie konkretny, pożywny i naprawdę smaczny.</w:t>
      </w:r>
    </w:p>
    <w:p w14:paraId="4A4EA9BF" w14:textId="77777777" w:rsidR="00E35EFC" w:rsidRDefault="00E35EFC" w:rsidP="00E35EFC">
      <w:pPr>
        <w:pStyle w:val="Standard"/>
        <w:spacing w:after="0" w:line="276" w:lineRule="auto"/>
        <w:jc w:val="both"/>
        <w:rPr>
          <w:b/>
          <w:bCs/>
          <w:sz w:val="24"/>
          <w:szCs w:val="24"/>
        </w:rPr>
      </w:pPr>
    </w:p>
    <w:p w14:paraId="27DC5B57" w14:textId="150DB7BE" w:rsidR="00E35EFC" w:rsidRPr="00E35EFC" w:rsidRDefault="00E35EFC" w:rsidP="00E35EFC">
      <w:pPr>
        <w:pStyle w:val="Standard"/>
        <w:spacing w:after="0" w:line="276" w:lineRule="auto"/>
        <w:jc w:val="both"/>
        <w:rPr>
          <w:b/>
          <w:bCs/>
          <w:sz w:val="24"/>
          <w:szCs w:val="24"/>
        </w:rPr>
      </w:pPr>
      <w:r w:rsidRPr="00E35EFC">
        <w:rPr>
          <w:b/>
          <w:bCs/>
          <w:sz w:val="24"/>
          <w:szCs w:val="24"/>
        </w:rPr>
        <w:t>Dzień Chłopaka od kuchni</w:t>
      </w:r>
    </w:p>
    <w:p w14:paraId="4BA8D2AD" w14:textId="77777777" w:rsidR="00E35EFC" w:rsidRPr="00E35EFC" w:rsidRDefault="00E35EFC" w:rsidP="00E35EFC">
      <w:pPr>
        <w:pStyle w:val="Standard"/>
        <w:spacing w:after="0" w:line="276" w:lineRule="auto"/>
        <w:jc w:val="both"/>
        <w:rPr>
          <w:sz w:val="24"/>
          <w:szCs w:val="24"/>
        </w:rPr>
      </w:pPr>
      <w:r w:rsidRPr="00E35EFC">
        <w:rPr>
          <w:sz w:val="24"/>
          <w:szCs w:val="24"/>
        </w:rPr>
        <w:t>Dzień Chłopaka przypadający 30 września nie musi oznaczać dużych prezentów ani specjalnie zaplanowanego wieczoru. W środku tygodnia znacznie ciekawszym pomysłem może być mała niespodzianka przygotowana jeszcze przed wyjściem do pracy. Domowy lunch jest praktyczny, osobisty i można dopasować go dokładnie do tego, co druga osoba najbardziej lubi.</w:t>
      </w:r>
    </w:p>
    <w:p w14:paraId="70E7B0BD" w14:textId="23FFF919" w:rsidR="00E35EFC" w:rsidRPr="00E35EFC" w:rsidRDefault="00E35EFC" w:rsidP="00E35EFC">
      <w:pPr>
        <w:pStyle w:val="Standard"/>
        <w:spacing w:after="0" w:line="276" w:lineRule="auto"/>
        <w:jc w:val="both"/>
        <w:rPr>
          <w:sz w:val="24"/>
          <w:szCs w:val="24"/>
        </w:rPr>
      </w:pPr>
      <w:r w:rsidRPr="00E35EFC">
        <w:rPr>
          <w:sz w:val="24"/>
          <w:szCs w:val="24"/>
        </w:rPr>
        <w:t xml:space="preserve">Warto jednak pomyśleć o nim trochę inaczej niż o klasycznej kanapce wrzuconej do torby. Dobry </w:t>
      </w:r>
      <w:proofErr w:type="spellStart"/>
      <w:r w:rsidRPr="00E35EFC">
        <w:rPr>
          <w:sz w:val="24"/>
          <w:szCs w:val="24"/>
        </w:rPr>
        <w:t>lunchbox</w:t>
      </w:r>
      <w:proofErr w:type="spellEnd"/>
      <w:r w:rsidRPr="00E35EFC">
        <w:rPr>
          <w:sz w:val="24"/>
          <w:szCs w:val="24"/>
        </w:rPr>
        <w:t xml:space="preserve"> powinien być przede wszystkim pełnym posiłkiem. Takim, który dostarcza energii na kolejne godziny, zawiera źródło białka, węglowodanów oraz porcję warzyw, a przy okazji dobrze smakuje również po kilku godzinach od przygotowania.</w:t>
      </w:r>
      <w:r>
        <w:rPr>
          <w:sz w:val="24"/>
          <w:szCs w:val="24"/>
        </w:rPr>
        <w:t xml:space="preserve"> </w:t>
      </w:r>
      <w:r w:rsidRPr="00E35EFC">
        <w:rPr>
          <w:sz w:val="24"/>
          <w:szCs w:val="24"/>
        </w:rPr>
        <w:t>„Jedzenie jest jednym z najprostszych sposobów okazywania komuś troski. Nie trzeba przygotowywać skomplikowanego, restauracyjnego dania. Czasem wystarczy wykorzystać kilka produktów, które druga osoba naprawdę lubi, i przygotować z nich coś specjalnie dla niej. Taki lunch zabrany do pracy ma dodatkowy element zaskoczenia” – mówi Ewa Polińska z MSM Mońki.</w:t>
      </w:r>
    </w:p>
    <w:p w14:paraId="66C8CB44" w14:textId="77777777" w:rsidR="00E35EFC" w:rsidRDefault="00E35EFC" w:rsidP="00E35EFC">
      <w:pPr>
        <w:pStyle w:val="Standard"/>
        <w:spacing w:after="0" w:line="276" w:lineRule="auto"/>
        <w:jc w:val="both"/>
        <w:rPr>
          <w:b/>
          <w:bCs/>
          <w:sz w:val="24"/>
          <w:szCs w:val="24"/>
        </w:rPr>
      </w:pPr>
    </w:p>
    <w:p w14:paraId="037431DC" w14:textId="2E03E72F" w:rsidR="00E35EFC" w:rsidRPr="00E35EFC" w:rsidRDefault="00E35EFC" w:rsidP="00E35EFC">
      <w:pPr>
        <w:pStyle w:val="Standard"/>
        <w:spacing w:after="0" w:line="276" w:lineRule="auto"/>
        <w:jc w:val="both"/>
        <w:rPr>
          <w:b/>
          <w:bCs/>
          <w:sz w:val="24"/>
          <w:szCs w:val="24"/>
        </w:rPr>
      </w:pPr>
      <w:r w:rsidRPr="00E35EFC">
        <w:rPr>
          <w:b/>
          <w:bCs/>
          <w:sz w:val="24"/>
          <w:szCs w:val="24"/>
        </w:rPr>
        <w:t>Pożywny nie musi oznaczać ciężki</w:t>
      </w:r>
    </w:p>
    <w:p w14:paraId="4CED5036" w14:textId="4787E861" w:rsidR="00E35EFC" w:rsidRPr="00E35EFC" w:rsidRDefault="00E35EFC" w:rsidP="00E35EFC">
      <w:pPr>
        <w:pStyle w:val="Standard"/>
        <w:spacing w:after="0" w:line="276" w:lineRule="auto"/>
        <w:jc w:val="both"/>
        <w:rPr>
          <w:sz w:val="24"/>
          <w:szCs w:val="24"/>
        </w:rPr>
      </w:pPr>
      <w:r w:rsidRPr="00E35EFC">
        <w:rPr>
          <w:sz w:val="24"/>
          <w:szCs w:val="24"/>
        </w:rPr>
        <w:t>Przygotowując specjalny obiad do pracy, łatwo wpaść w pułapkę myślenia, że im większa i cięższa porcja, tym lepiej. Tymczasem po lunchu trzeba jeszcze wrócić do obowiązków, dlatego znacznie ważniejszy jest odpowiedni balans składników.</w:t>
      </w:r>
      <w:r>
        <w:rPr>
          <w:sz w:val="24"/>
          <w:szCs w:val="24"/>
        </w:rPr>
        <w:t xml:space="preserve"> </w:t>
      </w:r>
      <w:r w:rsidRPr="00E35EFC">
        <w:rPr>
          <w:sz w:val="24"/>
          <w:szCs w:val="24"/>
        </w:rPr>
        <w:t xml:space="preserve">Dobrym punktem wyjścia może być ryż, kasza, pełnoziarnisty makaron, tortilla albo pieczywo. Do tego warto dodać źródło białka, na przykład mięso, jajka, strączki czy </w:t>
      </w:r>
      <w:proofErr w:type="gramStart"/>
      <w:r w:rsidRPr="00E35EFC">
        <w:rPr>
          <w:sz w:val="24"/>
          <w:szCs w:val="24"/>
        </w:rPr>
        <w:t>ser,</w:t>
      </w:r>
      <w:proofErr w:type="gramEnd"/>
      <w:r w:rsidRPr="00E35EFC">
        <w:rPr>
          <w:sz w:val="24"/>
          <w:szCs w:val="24"/>
        </w:rPr>
        <w:t xml:space="preserve"> oraz sporą porcję warzyw. Dzięki temu powstaje pełny posiłek, a nie jedynie szybka przekąska.</w:t>
      </w:r>
    </w:p>
    <w:p w14:paraId="472B13E3" w14:textId="77777777" w:rsidR="00E35EFC" w:rsidRPr="00E35EFC" w:rsidRDefault="00E35EFC" w:rsidP="00E35EFC">
      <w:pPr>
        <w:pStyle w:val="Standard"/>
        <w:spacing w:after="0" w:line="276" w:lineRule="auto"/>
        <w:jc w:val="both"/>
        <w:rPr>
          <w:sz w:val="24"/>
          <w:szCs w:val="24"/>
        </w:rPr>
      </w:pPr>
      <w:r w:rsidRPr="00E35EFC">
        <w:rPr>
          <w:sz w:val="24"/>
          <w:szCs w:val="24"/>
        </w:rPr>
        <w:t xml:space="preserve">Żółty ser szczególnie dobrze sprawdza się w </w:t>
      </w:r>
      <w:proofErr w:type="spellStart"/>
      <w:r w:rsidRPr="00E35EFC">
        <w:rPr>
          <w:sz w:val="24"/>
          <w:szCs w:val="24"/>
        </w:rPr>
        <w:t>lunchboxach</w:t>
      </w:r>
      <w:proofErr w:type="spellEnd"/>
      <w:r w:rsidRPr="00E35EFC">
        <w:rPr>
          <w:sz w:val="24"/>
          <w:szCs w:val="24"/>
        </w:rPr>
        <w:t xml:space="preserve">. Można wykorzystać go do zapiekanek, tortilli, makaronów, wytrawnych </w:t>
      </w:r>
      <w:proofErr w:type="spellStart"/>
      <w:r w:rsidRPr="00E35EFC">
        <w:rPr>
          <w:sz w:val="24"/>
          <w:szCs w:val="24"/>
        </w:rPr>
        <w:t>muffinek</w:t>
      </w:r>
      <w:proofErr w:type="spellEnd"/>
      <w:r w:rsidRPr="00E35EFC">
        <w:rPr>
          <w:sz w:val="24"/>
          <w:szCs w:val="24"/>
        </w:rPr>
        <w:t xml:space="preserve"> czy domowych burgerów. Dostarcza białka i wapnia, ale równie ważny jest jego smak. Po roztopieniu potrafi zamienić kilka prostych składników w danie, na które rzeczywiście czeka się od rana.</w:t>
      </w:r>
    </w:p>
    <w:p w14:paraId="1D3909DD" w14:textId="77777777" w:rsidR="00E35EFC" w:rsidRDefault="00E35EFC" w:rsidP="00E35EFC">
      <w:pPr>
        <w:pStyle w:val="Standard"/>
        <w:spacing w:after="0" w:line="276" w:lineRule="auto"/>
        <w:jc w:val="both"/>
        <w:rPr>
          <w:b/>
          <w:bCs/>
          <w:sz w:val="24"/>
          <w:szCs w:val="24"/>
        </w:rPr>
      </w:pPr>
    </w:p>
    <w:p w14:paraId="5AA6D75C" w14:textId="43EAAE99" w:rsidR="00E35EFC" w:rsidRPr="00E35EFC" w:rsidRDefault="00E35EFC" w:rsidP="00E35EFC">
      <w:pPr>
        <w:pStyle w:val="Standard"/>
        <w:spacing w:after="0" w:line="276" w:lineRule="auto"/>
        <w:jc w:val="both"/>
        <w:rPr>
          <w:b/>
          <w:bCs/>
          <w:sz w:val="24"/>
          <w:szCs w:val="24"/>
        </w:rPr>
      </w:pPr>
      <w:r w:rsidRPr="00E35EFC">
        <w:rPr>
          <w:b/>
          <w:bCs/>
          <w:sz w:val="24"/>
          <w:szCs w:val="24"/>
        </w:rPr>
        <w:t>Przygotuj coś, czego nie zamawia na co dzień</w:t>
      </w:r>
    </w:p>
    <w:p w14:paraId="47B586FD" w14:textId="399D4F20" w:rsidR="00E35EFC" w:rsidRPr="00E35EFC" w:rsidRDefault="00E35EFC" w:rsidP="00E35EFC">
      <w:pPr>
        <w:pStyle w:val="Standard"/>
        <w:spacing w:after="0" w:line="276" w:lineRule="auto"/>
        <w:jc w:val="both"/>
        <w:rPr>
          <w:sz w:val="24"/>
          <w:szCs w:val="24"/>
        </w:rPr>
      </w:pPr>
      <w:r w:rsidRPr="00E35EFC">
        <w:rPr>
          <w:sz w:val="24"/>
          <w:szCs w:val="24"/>
        </w:rPr>
        <w:t xml:space="preserve">Dzień Chłopaka jest też dobrą okazją, żeby odejść od rutyny. Jeśli na co dzień do pracy trafiają kanapki, przygotuj </w:t>
      </w:r>
      <w:proofErr w:type="spellStart"/>
      <w:r w:rsidRPr="00E35EFC">
        <w:rPr>
          <w:sz w:val="24"/>
          <w:szCs w:val="24"/>
        </w:rPr>
        <w:t>wrapa</w:t>
      </w:r>
      <w:proofErr w:type="spellEnd"/>
      <w:r w:rsidRPr="00E35EFC">
        <w:rPr>
          <w:sz w:val="24"/>
          <w:szCs w:val="24"/>
        </w:rPr>
        <w:t xml:space="preserve">. Jeśli lunch zazwyczaj jest kupowany na mieście, zrób jego domową </w:t>
      </w:r>
      <w:r w:rsidRPr="00E35EFC">
        <w:rPr>
          <w:sz w:val="24"/>
          <w:szCs w:val="24"/>
        </w:rPr>
        <w:lastRenderedPageBreak/>
        <w:t xml:space="preserve">wersję. A jeśli druga osoba ma swoje ulubione </w:t>
      </w:r>
      <w:proofErr w:type="spellStart"/>
      <w:r w:rsidRPr="00E35EFC">
        <w:rPr>
          <w:sz w:val="24"/>
          <w:szCs w:val="24"/>
        </w:rPr>
        <w:t>comfort</w:t>
      </w:r>
      <w:proofErr w:type="spellEnd"/>
      <w:r w:rsidRPr="00E35EFC">
        <w:rPr>
          <w:sz w:val="24"/>
          <w:szCs w:val="24"/>
        </w:rPr>
        <w:t xml:space="preserve"> food, można wykorzystać jego smak jako inspirację, ale przygotować je w formie łatwej do zabrania.</w:t>
      </w:r>
      <w:r>
        <w:rPr>
          <w:sz w:val="24"/>
          <w:szCs w:val="24"/>
        </w:rPr>
        <w:t xml:space="preserve"> </w:t>
      </w:r>
      <w:r w:rsidRPr="00E35EFC">
        <w:rPr>
          <w:sz w:val="24"/>
          <w:szCs w:val="24"/>
        </w:rPr>
        <w:t xml:space="preserve">Domowy burger nie musi więc oznaczać bułki rozpadającej się w </w:t>
      </w:r>
      <w:proofErr w:type="spellStart"/>
      <w:r w:rsidRPr="00E35EFC">
        <w:rPr>
          <w:sz w:val="24"/>
          <w:szCs w:val="24"/>
        </w:rPr>
        <w:t>lunchboxie</w:t>
      </w:r>
      <w:proofErr w:type="spellEnd"/>
      <w:r w:rsidRPr="00E35EFC">
        <w:rPr>
          <w:sz w:val="24"/>
          <w:szCs w:val="24"/>
        </w:rPr>
        <w:t xml:space="preserve">. Te same smaki można zamknąć w tortilli. Pizza może zainspirować wytrawne </w:t>
      </w:r>
      <w:proofErr w:type="spellStart"/>
      <w:r w:rsidRPr="00E35EFC">
        <w:rPr>
          <w:sz w:val="24"/>
          <w:szCs w:val="24"/>
        </w:rPr>
        <w:t>muffiny</w:t>
      </w:r>
      <w:proofErr w:type="spellEnd"/>
      <w:r w:rsidRPr="00E35EFC">
        <w:rPr>
          <w:sz w:val="24"/>
          <w:szCs w:val="24"/>
        </w:rPr>
        <w:t xml:space="preserve">, a ulubione </w:t>
      </w:r>
      <w:proofErr w:type="spellStart"/>
      <w:r w:rsidRPr="00E35EFC">
        <w:rPr>
          <w:sz w:val="24"/>
          <w:szCs w:val="24"/>
        </w:rPr>
        <w:t>burrito</w:t>
      </w:r>
      <w:proofErr w:type="spellEnd"/>
      <w:r w:rsidRPr="00E35EFC">
        <w:rPr>
          <w:sz w:val="24"/>
          <w:szCs w:val="24"/>
        </w:rPr>
        <w:t xml:space="preserve"> zamienić się w miskę z ryżem, warzywami i serem.</w:t>
      </w:r>
      <w:r>
        <w:rPr>
          <w:sz w:val="24"/>
          <w:szCs w:val="24"/>
        </w:rPr>
        <w:t xml:space="preserve"> </w:t>
      </w:r>
      <w:r w:rsidRPr="00E35EFC">
        <w:rPr>
          <w:sz w:val="24"/>
          <w:szCs w:val="24"/>
        </w:rPr>
        <w:t>To właśnie takie małe kulinarne nawiązania sprawiają, że przygotowany posiłek staje się czymś więcej niż zwykłym obiadem.</w:t>
      </w:r>
    </w:p>
    <w:p w14:paraId="5CDC386F" w14:textId="77777777" w:rsidR="00E35EFC" w:rsidRDefault="00E35EFC" w:rsidP="00E35EFC">
      <w:pPr>
        <w:pStyle w:val="Standard"/>
        <w:spacing w:after="0" w:line="276" w:lineRule="auto"/>
        <w:jc w:val="both"/>
        <w:rPr>
          <w:b/>
          <w:bCs/>
          <w:sz w:val="24"/>
          <w:szCs w:val="24"/>
        </w:rPr>
      </w:pPr>
    </w:p>
    <w:p w14:paraId="1A08854F" w14:textId="62F14475" w:rsidR="00E35EFC" w:rsidRPr="00E35EFC" w:rsidRDefault="00E35EFC" w:rsidP="00E35EFC">
      <w:pPr>
        <w:pStyle w:val="Standard"/>
        <w:spacing w:after="0" w:line="276" w:lineRule="auto"/>
        <w:jc w:val="both"/>
        <w:rPr>
          <w:b/>
          <w:bCs/>
          <w:sz w:val="24"/>
          <w:szCs w:val="24"/>
        </w:rPr>
      </w:pPr>
      <w:proofErr w:type="spellStart"/>
      <w:r w:rsidRPr="00E35EFC">
        <w:rPr>
          <w:b/>
          <w:bCs/>
          <w:sz w:val="24"/>
          <w:szCs w:val="24"/>
        </w:rPr>
        <w:t>Lunchbox</w:t>
      </w:r>
      <w:proofErr w:type="spellEnd"/>
      <w:r w:rsidRPr="00E35EFC">
        <w:rPr>
          <w:b/>
          <w:bCs/>
          <w:sz w:val="24"/>
          <w:szCs w:val="24"/>
        </w:rPr>
        <w:t xml:space="preserve"> rządzi się swoimi prawami</w:t>
      </w:r>
    </w:p>
    <w:p w14:paraId="3B420618" w14:textId="77777777" w:rsidR="00E35EFC" w:rsidRDefault="00E35EFC" w:rsidP="00E35EFC">
      <w:pPr>
        <w:pStyle w:val="Standard"/>
        <w:spacing w:after="0" w:line="276" w:lineRule="auto"/>
        <w:jc w:val="both"/>
        <w:rPr>
          <w:sz w:val="24"/>
          <w:szCs w:val="24"/>
        </w:rPr>
      </w:pPr>
      <w:r w:rsidRPr="00E35EFC">
        <w:rPr>
          <w:sz w:val="24"/>
          <w:szCs w:val="24"/>
        </w:rPr>
        <w:t>Najlepszy obiad do pracy to taki, który dobrze znosi transport i nie wymaga skomplikowanego podawania. Warto więc wybierać dania, które można wygodnie zapakować, a później zjeść na zimno albo szybko podgrzać.</w:t>
      </w:r>
      <w:r>
        <w:rPr>
          <w:sz w:val="24"/>
          <w:szCs w:val="24"/>
        </w:rPr>
        <w:t xml:space="preserve"> </w:t>
      </w:r>
      <w:r w:rsidRPr="00E35EFC">
        <w:rPr>
          <w:sz w:val="24"/>
          <w:szCs w:val="24"/>
        </w:rPr>
        <w:t>Sosy najlepiej przechowywać oddzielnie, warzywa dodawane na świeżo pakować osobno, a w przypadku tortilli czy kanapek unikać zbyt dużej ilości mokrych składników. Dzięki temu nawet przygotowany poprzedniego wieczoru lunch zachowa odpowiednią konsystencję.</w:t>
      </w:r>
      <w:r>
        <w:rPr>
          <w:sz w:val="24"/>
          <w:szCs w:val="24"/>
        </w:rPr>
        <w:t xml:space="preserve"> </w:t>
      </w:r>
    </w:p>
    <w:p w14:paraId="20F8FFC2" w14:textId="41963A29" w:rsidR="00E35EFC" w:rsidRPr="00E35EFC" w:rsidRDefault="00E35EFC" w:rsidP="00E35EFC">
      <w:pPr>
        <w:pStyle w:val="Standard"/>
        <w:spacing w:after="0" w:line="276" w:lineRule="auto"/>
        <w:jc w:val="both"/>
        <w:rPr>
          <w:sz w:val="24"/>
          <w:szCs w:val="24"/>
        </w:rPr>
      </w:pPr>
      <w:r w:rsidRPr="00E35EFC">
        <w:rPr>
          <w:sz w:val="24"/>
          <w:szCs w:val="24"/>
        </w:rPr>
        <w:t>Jeżeli niespodzianka ma być kompletna, można dorzucić coś małego na deser, ulubiony napój albo karteczkę z krótką wiadomością. Nie musi być przesadnie romantycznie. Czasem zwykłe „miłego dnia, dziś obiad jest ode mnie” wystarczy, żeby wywołać uśmiech w środku dnia.</w:t>
      </w:r>
      <w:r>
        <w:rPr>
          <w:sz w:val="24"/>
          <w:szCs w:val="24"/>
        </w:rPr>
        <w:t xml:space="preserve"> </w:t>
      </w:r>
      <w:r w:rsidRPr="00E35EFC">
        <w:rPr>
          <w:sz w:val="24"/>
          <w:szCs w:val="24"/>
        </w:rPr>
        <w:t xml:space="preserve">„W codziennym gotowaniu najbardziej lubimy produkty, które dają dużo możliwości. Ser żółty może być składnikiem klasycznej kanapki, ale równie dobrze domowego burgera, </w:t>
      </w:r>
      <w:proofErr w:type="spellStart"/>
      <w:r w:rsidRPr="00E35EFC">
        <w:rPr>
          <w:sz w:val="24"/>
          <w:szCs w:val="24"/>
        </w:rPr>
        <w:t>burrito</w:t>
      </w:r>
      <w:proofErr w:type="spellEnd"/>
      <w:r w:rsidRPr="00E35EFC">
        <w:rPr>
          <w:sz w:val="24"/>
          <w:szCs w:val="24"/>
        </w:rPr>
        <w:t xml:space="preserve"> czy zapiekanej tortilli. Dzięki temu z produktów, które zazwyczaj mamy w lodówce, można przygotować coś znacznie bardziej wyjątkowego, bez spędzania całego wieczoru w kuchni” – podkreśla Ewa Polińska z MSM Mońki.</w:t>
      </w:r>
    </w:p>
    <w:p w14:paraId="2F49E9AC" w14:textId="77777777" w:rsidR="00E35EFC" w:rsidRDefault="00E35EFC" w:rsidP="00E35EFC">
      <w:pPr>
        <w:pStyle w:val="Standard"/>
        <w:spacing w:after="0" w:line="276" w:lineRule="auto"/>
        <w:jc w:val="both"/>
        <w:rPr>
          <w:b/>
          <w:bCs/>
          <w:sz w:val="24"/>
          <w:szCs w:val="24"/>
        </w:rPr>
      </w:pPr>
    </w:p>
    <w:p w14:paraId="0B787A57" w14:textId="0FC26283" w:rsidR="00E35EFC" w:rsidRPr="00E35EFC" w:rsidRDefault="00E35EFC" w:rsidP="00E35EFC">
      <w:pPr>
        <w:pStyle w:val="Standard"/>
        <w:spacing w:after="0" w:line="276" w:lineRule="auto"/>
        <w:jc w:val="both"/>
        <w:rPr>
          <w:b/>
          <w:bCs/>
          <w:sz w:val="24"/>
          <w:szCs w:val="24"/>
        </w:rPr>
      </w:pPr>
      <w:r w:rsidRPr="00E35EFC">
        <w:rPr>
          <w:b/>
          <w:bCs/>
          <w:sz w:val="24"/>
          <w:szCs w:val="24"/>
        </w:rPr>
        <w:t>Najlepszy prezent? Ten przygotowany specjalnie dla niego</w:t>
      </w:r>
    </w:p>
    <w:p w14:paraId="27FA0C50" w14:textId="77777777" w:rsidR="00E35EFC" w:rsidRPr="00E35EFC" w:rsidRDefault="00E35EFC" w:rsidP="00E35EFC">
      <w:pPr>
        <w:pStyle w:val="Standard"/>
        <w:spacing w:after="0" w:line="276" w:lineRule="auto"/>
        <w:jc w:val="both"/>
        <w:rPr>
          <w:sz w:val="24"/>
          <w:szCs w:val="24"/>
        </w:rPr>
      </w:pPr>
      <w:r w:rsidRPr="00E35EFC">
        <w:rPr>
          <w:sz w:val="24"/>
          <w:szCs w:val="24"/>
        </w:rPr>
        <w:t>W Dniu Chłopaka nie chodzi przecież o wartość prezentu, ale o gest. Przygotowanie lunchu ma tę przewagę, że można go całkowicie spersonalizować. Dodać więcej ulubionego sera, zrezygnować ze składnika, którego druga osoba nie lubi, zrobić ostrzejszy sos albo dorzucić przekąskę, po którą zawsze sięga.</w:t>
      </w:r>
    </w:p>
    <w:p w14:paraId="2043C003" w14:textId="77777777" w:rsidR="00E35EFC" w:rsidRDefault="00E35EFC" w:rsidP="00E35EFC">
      <w:pPr>
        <w:pStyle w:val="Standard"/>
        <w:spacing w:after="0" w:line="276" w:lineRule="auto"/>
        <w:jc w:val="both"/>
        <w:rPr>
          <w:sz w:val="24"/>
          <w:szCs w:val="24"/>
        </w:rPr>
      </w:pPr>
    </w:p>
    <w:p w14:paraId="0FCA9769" w14:textId="6EF0A055" w:rsidR="00E35EFC" w:rsidRPr="00E35EFC" w:rsidRDefault="00E35EFC" w:rsidP="00E35EFC">
      <w:pPr>
        <w:pStyle w:val="Standard"/>
        <w:spacing w:after="0" w:line="276" w:lineRule="auto"/>
        <w:jc w:val="both"/>
        <w:rPr>
          <w:b/>
          <w:bCs/>
          <w:sz w:val="24"/>
          <w:szCs w:val="24"/>
        </w:rPr>
      </w:pPr>
      <w:r w:rsidRPr="00E35EFC">
        <w:rPr>
          <w:b/>
          <w:bCs/>
          <w:sz w:val="24"/>
          <w:szCs w:val="24"/>
        </w:rPr>
        <w:t xml:space="preserve">PRZEPIS: Zapiekane </w:t>
      </w:r>
      <w:proofErr w:type="spellStart"/>
      <w:r w:rsidRPr="00E35EFC">
        <w:rPr>
          <w:b/>
          <w:bCs/>
          <w:sz w:val="24"/>
          <w:szCs w:val="24"/>
        </w:rPr>
        <w:t>burrito</w:t>
      </w:r>
      <w:proofErr w:type="spellEnd"/>
      <w:r w:rsidRPr="00E35EFC">
        <w:rPr>
          <w:b/>
          <w:bCs/>
          <w:sz w:val="24"/>
          <w:szCs w:val="24"/>
        </w:rPr>
        <w:t xml:space="preserve"> z wołowiną, fasolą i serem </w:t>
      </w:r>
      <w:proofErr w:type="spellStart"/>
      <w:r w:rsidRPr="00E35EFC">
        <w:rPr>
          <w:b/>
          <w:bCs/>
          <w:sz w:val="24"/>
          <w:szCs w:val="24"/>
        </w:rPr>
        <w:t>Aldamer</w:t>
      </w:r>
      <w:proofErr w:type="spellEnd"/>
      <w:r w:rsidRPr="00E35EFC">
        <w:rPr>
          <w:b/>
          <w:bCs/>
          <w:sz w:val="24"/>
          <w:szCs w:val="24"/>
        </w:rPr>
        <w:t xml:space="preserve"> MSM Mońki</w:t>
      </w:r>
    </w:p>
    <w:p w14:paraId="6A1F5781" w14:textId="77777777" w:rsidR="00E35EFC" w:rsidRPr="00E35EFC" w:rsidRDefault="00E35EFC" w:rsidP="00E35EFC">
      <w:pPr>
        <w:pStyle w:val="Standard"/>
        <w:spacing w:after="0" w:line="276" w:lineRule="auto"/>
        <w:jc w:val="both"/>
        <w:rPr>
          <w:sz w:val="24"/>
          <w:szCs w:val="24"/>
        </w:rPr>
      </w:pPr>
      <w:r w:rsidRPr="00E35EFC">
        <w:rPr>
          <w:sz w:val="24"/>
          <w:szCs w:val="24"/>
        </w:rPr>
        <w:t>Konkretne, pożywne i wygodne do zabrania do pracy. Można przygotować je poprzedniego wieczoru, a następnego dnia podgrzać w kilka minut.</w:t>
      </w:r>
    </w:p>
    <w:p w14:paraId="4F6CF130" w14:textId="77777777" w:rsidR="00E35EFC" w:rsidRPr="00E35EFC" w:rsidRDefault="00E35EFC" w:rsidP="00E35EFC">
      <w:pPr>
        <w:pStyle w:val="Standard"/>
        <w:spacing w:after="0" w:line="276" w:lineRule="auto"/>
        <w:jc w:val="both"/>
        <w:rPr>
          <w:sz w:val="24"/>
          <w:szCs w:val="24"/>
        </w:rPr>
      </w:pPr>
      <w:r w:rsidRPr="00E35EFC">
        <w:rPr>
          <w:sz w:val="24"/>
          <w:szCs w:val="24"/>
        </w:rPr>
        <w:t xml:space="preserve">Składniki na 2 duże </w:t>
      </w:r>
      <w:proofErr w:type="spellStart"/>
      <w:r w:rsidRPr="00E35EFC">
        <w:rPr>
          <w:sz w:val="24"/>
          <w:szCs w:val="24"/>
        </w:rPr>
        <w:t>burrito</w:t>
      </w:r>
      <w:proofErr w:type="spellEnd"/>
    </w:p>
    <w:p w14:paraId="216DABE9" w14:textId="77777777" w:rsidR="00E35EFC" w:rsidRPr="00E35EFC" w:rsidRDefault="00E35EFC" w:rsidP="00E35EFC">
      <w:pPr>
        <w:pStyle w:val="Standard"/>
        <w:spacing w:after="0" w:line="276" w:lineRule="auto"/>
        <w:jc w:val="both"/>
        <w:rPr>
          <w:sz w:val="24"/>
          <w:szCs w:val="24"/>
        </w:rPr>
      </w:pPr>
      <w:r w:rsidRPr="00E35EFC">
        <w:rPr>
          <w:sz w:val="24"/>
          <w:szCs w:val="24"/>
        </w:rPr>
        <w:t>2 duże pełnoziarniste tortille</w:t>
      </w:r>
    </w:p>
    <w:p w14:paraId="0768CB96" w14:textId="77777777" w:rsidR="00E35EFC" w:rsidRPr="00E35EFC" w:rsidRDefault="00E35EFC" w:rsidP="00E35EFC">
      <w:pPr>
        <w:pStyle w:val="Standard"/>
        <w:spacing w:after="0" w:line="276" w:lineRule="auto"/>
        <w:jc w:val="both"/>
        <w:rPr>
          <w:sz w:val="24"/>
          <w:szCs w:val="24"/>
        </w:rPr>
      </w:pPr>
      <w:r w:rsidRPr="00E35EFC">
        <w:rPr>
          <w:sz w:val="24"/>
          <w:szCs w:val="24"/>
        </w:rPr>
        <w:t>250 g mielonej wołowiny</w:t>
      </w:r>
    </w:p>
    <w:p w14:paraId="5A56E6F9" w14:textId="77777777" w:rsidR="00E35EFC" w:rsidRPr="00E35EFC" w:rsidRDefault="00E35EFC" w:rsidP="00E35EFC">
      <w:pPr>
        <w:pStyle w:val="Standard"/>
        <w:spacing w:after="0" w:line="276" w:lineRule="auto"/>
        <w:jc w:val="both"/>
        <w:rPr>
          <w:sz w:val="24"/>
          <w:szCs w:val="24"/>
        </w:rPr>
      </w:pPr>
      <w:r w:rsidRPr="00E35EFC">
        <w:rPr>
          <w:sz w:val="24"/>
          <w:szCs w:val="24"/>
        </w:rPr>
        <w:t xml:space="preserve">150 g sera </w:t>
      </w:r>
      <w:proofErr w:type="spellStart"/>
      <w:r w:rsidRPr="00E35EFC">
        <w:rPr>
          <w:sz w:val="24"/>
          <w:szCs w:val="24"/>
        </w:rPr>
        <w:t>Aldamer</w:t>
      </w:r>
      <w:proofErr w:type="spellEnd"/>
      <w:r w:rsidRPr="00E35EFC">
        <w:rPr>
          <w:sz w:val="24"/>
          <w:szCs w:val="24"/>
        </w:rPr>
        <w:t xml:space="preserve"> MSM Mońki</w:t>
      </w:r>
    </w:p>
    <w:p w14:paraId="52E7C21C" w14:textId="77777777" w:rsidR="00E35EFC" w:rsidRPr="00E35EFC" w:rsidRDefault="00E35EFC" w:rsidP="00E35EFC">
      <w:pPr>
        <w:pStyle w:val="Standard"/>
        <w:spacing w:after="0" w:line="276" w:lineRule="auto"/>
        <w:jc w:val="both"/>
        <w:rPr>
          <w:sz w:val="24"/>
          <w:szCs w:val="24"/>
        </w:rPr>
      </w:pPr>
      <w:r w:rsidRPr="00E35EFC">
        <w:rPr>
          <w:sz w:val="24"/>
          <w:szCs w:val="24"/>
        </w:rPr>
        <w:t>100 g czerwonej fasoli</w:t>
      </w:r>
    </w:p>
    <w:p w14:paraId="200E9C58" w14:textId="77777777" w:rsidR="00E35EFC" w:rsidRPr="00E35EFC" w:rsidRDefault="00E35EFC" w:rsidP="00E35EFC">
      <w:pPr>
        <w:pStyle w:val="Standard"/>
        <w:spacing w:after="0" w:line="276" w:lineRule="auto"/>
        <w:jc w:val="both"/>
        <w:rPr>
          <w:sz w:val="24"/>
          <w:szCs w:val="24"/>
        </w:rPr>
      </w:pPr>
      <w:r w:rsidRPr="00E35EFC">
        <w:rPr>
          <w:sz w:val="24"/>
          <w:szCs w:val="24"/>
        </w:rPr>
        <w:t>100 g ugotowanego ryżu</w:t>
      </w:r>
    </w:p>
    <w:p w14:paraId="6B908C38" w14:textId="77777777" w:rsidR="00E35EFC" w:rsidRPr="00E35EFC" w:rsidRDefault="00E35EFC" w:rsidP="00E35EFC">
      <w:pPr>
        <w:pStyle w:val="Standard"/>
        <w:spacing w:after="0" w:line="276" w:lineRule="auto"/>
        <w:jc w:val="both"/>
        <w:rPr>
          <w:sz w:val="24"/>
          <w:szCs w:val="24"/>
        </w:rPr>
      </w:pPr>
      <w:r w:rsidRPr="00E35EFC">
        <w:rPr>
          <w:sz w:val="24"/>
          <w:szCs w:val="24"/>
        </w:rPr>
        <w:t>1 czerwona papryka</w:t>
      </w:r>
    </w:p>
    <w:p w14:paraId="23603FA6" w14:textId="77777777" w:rsidR="00E35EFC" w:rsidRPr="00E35EFC" w:rsidRDefault="00E35EFC" w:rsidP="00E35EFC">
      <w:pPr>
        <w:pStyle w:val="Standard"/>
        <w:spacing w:after="0" w:line="276" w:lineRule="auto"/>
        <w:jc w:val="both"/>
        <w:rPr>
          <w:sz w:val="24"/>
          <w:szCs w:val="24"/>
        </w:rPr>
      </w:pPr>
      <w:r w:rsidRPr="00E35EFC">
        <w:rPr>
          <w:sz w:val="24"/>
          <w:szCs w:val="24"/>
        </w:rPr>
        <w:t>1 mała cebula</w:t>
      </w:r>
    </w:p>
    <w:p w14:paraId="3E768E29" w14:textId="77777777" w:rsidR="00E35EFC" w:rsidRPr="00E35EFC" w:rsidRDefault="00E35EFC" w:rsidP="00E35EFC">
      <w:pPr>
        <w:pStyle w:val="Standard"/>
        <w:spacing w:after="0" w:line="276" w:lineRule="auto"/>
        <w:jc w:val="both"/>
        <w:rPr>
          <w:sz w:val="24"/>
          <w:szCs w:val="24"/>
        </w:rPr>
      </w:pPr>
      <w:r w:rsidRPr="00E35EFC">
        <w:rPr>
          <w:sz w:val="24"/>
          <w:szCs w:val="24"/>
        </w:rPr>
        <w:t>2 łyżki passaty pomidorowej</w:t>
      </w:r>
    </w:p>
    <w:p w14:paraId="65387FFA" w14:textId="77777777" w:rsidR="00E35EFC" w:rsidRPr="00E35EFC" w:rsidRDefault="00E35EFC" w:rsidP="00E35EFC">
      <w:pPr>
        <w:pStyle w:val="Standard"/>
        <w:spacing w:after="0" w:line="276" w:lineRule="auto"/>
        <w:jc w:val="both"/>
        <w:rPr>
          <w:sz w:val="24"/>
          <w:szCs w:val="24"/>
        </w:rPr>
      </w:pPr>
      <w:r w:rsidRPr="00E35EFC">
        <w:rPr>
          <w:sz w:val="24"/>
          <w:szCs w:val="24"/>
        </w:rPr>
        <w:lastRenderedPageBreak/>
        <w:t>1 łyżeczka wędzonej papryki</w:t>
      </w:r>
    </w:p>
    <w:p w14:paraId="439285CB" w14:textId="77777777" w:rsidR="00E35EFC" w:rsidRPr="00E35EFC" w:rsidRDefault="00E35EFC" w:rsidP="00E35EFC">
      <w:pPr>
        <w:pStyle w:val="Standard"/>
        <w:spacing w:after="0" w:line="276" w:lineRule="auto"/>
        <w:jc w:val="both"/>
        <w:rPr>
          <w:sz w:val="24"/>
          <w:szCs w:val="24"/>
        </w:rPr>
      </w:pPr>
      <w:r w:rsidRPr="00E35EFC">
        <w:rPr>
          <w:sz w:val="24"/>
          <w:szCs w:val="24"/>
        </w:rPr>
        <w:t>szczypta chili</w:t>
      </w:r>
    </w:p>
    <w:p w14:paraId="67238CC4" w14:textId="77777777" w:rsidR="00E35EFC" w:rsidRPr="00E35EFC" w:rsidRDefault="00E35EFC" w:rsidP="00E35EFC">
      <w:pPr>
        <w:pStyle w:val="Standard"/>
        <w:spacing w:after="0" w:line="276" w:lineRule="auto"/>
        <w:jc w:val="both"/>
        <w:rPr>
          <w:sz w:val="24"/>
          <w:szCs w:val="24"/>
        </w:rPr>
      </w:pPr>
      <w:r w:rsidRPr="00E35EFC">
        <w:rPr>
          <w:sz w:val="24"/>
          <w:szCs w:val="24"/>
        </w:rPr>
        <w:t>sól i pieprz</w:t>
      </w:r>
    </w:p>
    <w:p w14:paraId="59DC3B1B" w14:textId="77777777" w:rsidR="00E35EFC" w:rsidRPr="00E35EFC" w:rsidRDefault="00E35EFC" w:rsidP="00E35EFC">
      <w:pPr>
        <w:pStyle w:val="Standard"/>
        <w:spacing w:after="0" w:line="276" w:lineRule="auto"/>
        <w:jc w:val="both"/>
        <w:rPr>
          <w:sz w:val="24"/>
          <w:szCs w:val="24"/>
        </w:rPr>
      </w:pPr>
      <w:r w:rsidRPr="00E35EFC">
        <w:rPr>
          <w:sz w:val="24"/>
          <w:szCs w:val="24"/>
        </w:rPr>
        <w:t>niewielka ilość oleju rzepakowego</w:t>
      </w:r>
    </w:p>
    <w:p w14:paraId="70D456F8" w14:textId="77777777" w:rsidR="00E35EFC" w:rsidRPr="00E35EFC" w:rsidRDefault="00E35EFC" w:rsidP="00E35EFC">
      <w:pPr>
        <w:pStyle w:val="Standard"/>
        <w:spacing w:after="0" w:line="276" w:lineRule="auto"/>
        <w:jc w:val="both"/>
        <w:rPr>
          <w:sz w:val="24"/>
          <w:szCs w:val="24"/>
        </w:rPr>
      </w:pPr>
      <w:r w:rsidRPr="00E35EFC">
        <w:rPr>
          <w:sz w:val="24"/>
          <w:szCs w:val="24"/>
        </w:rPr>
        <w:t>świeża kolendra lub natka pietruszki</w:t>
      </w:r>
    </w:p>
    <w:p w14:paraId="1D1951F8" w14:textId="77777777" w:rsidR="00E35EFC" w:rsidRPr="00E35EFC" w:rsidRDefault="00E35EFC" w:rsidP="00E35EFC">
      <w:pPr>
        <w:pStyle w:val="Standard"/>
        <w:spacing w:after="0" w:line="276" w:lineRule="auto"/>
        <w:jc w:val="both"/>
        <w:rPr>
          <w:b/>
          <w:bCs/>
          <w:sz w:val="24"/>
          <w:szCs w:val="24"/>
        </w:rPr>
      </w:pPr>
      <w:r w:rsidRPr="00E35EFC">
        <w:rPr>
          <w:b/>
          <w:bCs/>
          <w:sz w:val="24"/>
          <w:szCs w:val="24"/>
        </w:rPr>
        <w:t>Sposób przygotowania</w:t>
      </w:r>
    </w:p>
    <w:p w14:paraId="6F6A63E5" w14:textId="77777777" w:rsidR="00E35EFC" w:rsidRPr="00E35EFC" w:rsidRDefault="00E35EFC" w:rsidP="00E35EFC">
      <w:pPr>
        <w:pStyle w:val="Standard"/>
        <w:numPr>
          <w:ilvl w:val="0"/>
          <w:numId w:val="2"/>
        </w:numPr>
        <w:spacing w:after="0" w:line="276" w:lineRule="auto"/>
        <w:jc w:val="both"/>
        <w:rPr>
          <w:sz w:val="24"/>
          <w:szCs w:val="24"/>
        </w:rPr>
      </w:pPr>
      <w:r w:rsidRPr="00E35EFC">
        <w:rPr>
          <w:sz w:val="24"/>
          <w:szCs w:val="24"/>
        </w:rPr>
        <w:t xml:space="preserve">Cebulę i paprykę drobno pokrój. Na patelni rozgrzej niewielką ilość oleju, podsmaż cebulę, następnie dodaj wołowinę i smaż do zarumienienia. Dodaj paprykę, </w:t>
      </w:r>
      <w:proofErr w:type="spellStart"/>
      <w:r w:rsidRPr="00E35EFC">
        <w:rPr>
          <w:sz w:val="24"/>
          <w:szCs w:val="24"/>
        </w:rPr>
        <w:t>passatę</w:t>
      </w:r>
      <w:proofErr w:type="spellEnd"/>
      <w:r w:rsidRPr="00E35EFC">
        <w:rPr>
          <w:sz w:val="24"/>
          <w:szCs w:val="24"/>
        </w:rPr>
        <w:t>, fasolę, wędzoną paprykę i chili. Dopraw solą oraz pieprzem i duś jeszcze przez kilka minut.</w:t>
      </w:r>
    </w:p>
    <w:p w14:paraId="5F8728FF" w14:textId="77777777" w:rsidR="00E35EFC" w:rsidRPr="00E35EFC" w:rsidRDefault="00E35EFC" w:rsidP="00E35EFC">
      <w:pPr>
        <w:pStyle w:val="Standard"/>
        <w:numPr>
          <w:ilvl w:val="0"/>
          <w:numId w:val="2"/>
        </w:numPr>
        <w:spacing w:after="0" w:line="276" w:lineRule="auto"/>
        <w:jc w:val="both"/>
        <w:rPr>
          <w:sz w:val="24"/>
          <w:szCs w:val="24"/>
        </w:rPr>
      </w:pPr>
      <w:r w:rsidRPr="00E35EFC">
        <w:rPr>
          <w:sz w:val="24"/>
          <w:szCs w:val="24"/>
        </w:rPr>
        <w:t xml:space="preserve">Na środku każdej tortilli ułóż porcję ugotowanego ryżu, przygotowaną wołowinę z warzywami i fasolą oraz solidną porcję startego sera </w:t>
      </w:r>
      <w:proofErr w:type="spellStart"/>
      <w:r w:rsidRPr="00E35EFC">
        <w:rPr>
          <w:sz w:val="24"/>
          <w:szCs w:val="24"/>
        </w:rPr>
        <w:t>Aldamer</w:t>
      </w:r>
      <w:proofErr w:type="spellEnd"/>
      <w:r w:rsidRPr="00E35EFC">
        <w:rPr>
          <w:sz w:val="24"/>
          <w:szCs w:val="24"/>
        </w:rPr>
        <w:t xml:space="preserve"> MSM Mońki. Zawiń tortille w </w:t>
      </w:r>
      <w:proofErr w:type="spellStart"/>
      <w:r w:rsidRPr="00E35EFC">
        <w:rPr>
          <w:sz w:val="24"/>
          <w:szCs w:val="24"/>
        </w:rPr>
        <w:t>burrito</w:t>
      </w:r>
      <w:proofErr w:type="spellEnd"/>
      <w:r w:rsidRPr="00E35EFC">
        <w:rPr>
          <w:sz w:val="24"/>
          <w:szCs w:val="24"/>
        </w:rPr>
        <w:t xml:space="preserve"> i przełóż do naczynia żaroodpornego.</w:t>
      </w:r>
    </w:p>
    <w:p w14:paraId="5F3CB28D" w14:textId="77777777" w:rsidR="00E35EFC" w:rsidRPr="00E35EFC" w:rsidRDefault="00E35EFC" w:rsidP="00E35EFC">
      <w:pPr>
        <w:pStyle w:val="Standard"/>
        <w:numPr>
          <w:ilvl w:val="0"/>
          <w:numId w:val="2"/>
        </w:numPr>
        <w:spacing w:after="0" w:line="276" w:lineRule="auto"/>
        <w:jc w:val="both"/>
        <w:rPr>
          <w:sz w:val="24"/>
          <w:szCs w:val="24"/>
        </w:rPr>
      </w:pPr>
      <w:r w:rsidRPr="00E35EFC">
        <w:rPr>
          <w:sz w:val="24"/>
          <w:szCs w:val="24"/>
        </w:rPr>
        <w:t xml:space="preserve">Zapiekaj około 10 minut w temperaturze 190°C, aż tortilla lekko się zarumieni, a znajdujący się w środku ser roztopi. Po przestudzeniu zapakuj </w:t>
      </w:r>
      <w:proofErr w:type="spellStart"/>
      <w:r w:rsidRPr="00E35EFC">
        <w:rPr>
          <w:sz w:val="24"/>
          <w:szCs w:val="24"/>
        </w:rPr>
        <w:t>burrito</w:t>
      </w:r>
      <w:proofErr w:type="spellEnd"/>
      <w:r w:rsidRPr="00E35EFC">
        <w:rPr>
          <w:sz w:val="24"/>
          <w:szCs w:val="24"/>
        </w:rPr>
        <w:t xml:space="preserve"> do </w:t>
      </w:r>
      <w:proofErr w:type="spellStart"/>
      <w:r w:rsidRPr="00E35EFC">
        <w:rPr>
          <w:sz w:val="24"/>
          <w:szCs w:val="24"/>
        </w:rPr>
        <w:t>lunchboxa</w:t>
      </w:r>
      <w:proofErr w:type="spellEnd"/>
      <w:r w:rsidRPr="00E35EFC">
        <w:rPr>
          <w:sz w:val="24"/>
          <w:szCs w:val="24"/>
        </w:rPr>
        <w:t>. Osobno można przygotować prosty sos jogurtowo-</w:t>
      </w:r>
      <w:proofErr w:type="spellStart"/>
      <w:r w:rsidRPr="00E35EFC">
        <w:rPr>
          <w:sz w:val="24"/>
          <w:szCs w:val="24"/>
        </w:rPr>
        <w:t>limonkowy</w:t>
      </w:r>
      <w:proofErr w:type="spellEnd"/>
      <w:r w:rsidRPr="00E35EFC">
        <w:rPr>
          <w:sz w:val="24"/>
          <w:szCs w:val="24"/>
        </w:rPr>
        <w:t xml:space="preserve"> i kilka świeżych warzyw.</w:t>
      </w:r>
    </w:p>
    <w:p w14:paraId="07ED7FD3" w14:textId="3457575F" w:rsidR="006F39CE" w:rsidRDefault="00F83F1E" w:rsidP="00330566">
      <w:pPr>
        <w:pStyle w:val="Standard"/>
        <w:spacing w:after="0" w:line="276" w:lineRule="auto"/>
        <w:jc w:val="both"/>
      </w:pPr>
      <w:r>
        <w:t>---------------------------------</w:t>
      </w:r>
      <w:r w:rsidR="0000377A">
        <w:t>-----------------------------------------------------------------------------------------------------</w:t>
      </w:r>
    </w:p>
    <w:p w14:paraId="6B484F23" w14:textId="17ADEAD2" w:rsidR="006F39CE" w:rsidRPr="006F51AD" w:rsidRDefault="006F39CE" w:rsidP="00330566">
      <w:pPr>
        <w:pStyle w:val="Standard"/>
        <w:spacing w:after="0" w:line="276" w:lineRule="auto"/>
        <w:jc w:val="both"/>
        <w:rPr>
          <w:b/>
          <w:bCs/>
        </w:rPr>
      </w:pPr>
      <w:r>
        <w:rPr>
          <w:b/>
          <w:bCs/>
        </w:rPr>
        <w:t>KONTAKT DLA MEDIÓW</w:t>
      </w:r>
    </w:p>
    <w:p w14:paraId="7829C33A"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 xml:space="preserve">PR Manager </w:t>
      </w:r>
    </w:p>
    <w:p w14:paraId="75338C9E"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Patrycja Ogrodnik</w:t>
      </w:r>
    </w:p>
    <w:p w14:paraId="55A66FAD" w14:textId="77777777" w:rsidR="006F39CE" w:rsidRPr="008B0D27" w:rsidRDefault="006F39CE" w:rsidP="00330566">
      <w:pPr>
        <w:autoSpaceDE w:val="0"/>
        <w:adjustRightInd w:val="0"/>
        <w:spacing w:after="0" w:line="276" w:lineRule="auto"/>
        <w:jc w:val="both"/>
        <w:rPr>
          <w:rFonts w:cs="Calibri"/>
          <w:sz w:val="24"/>
          <w:szCs w:val="24"/>
        </w:rPr>
      </w:pPr>
      <w:r w:rsidRPr="008B0D27">
        <w:rPr>
          <w:rFonts w:cs="Calibri"/>
          <w:sz w:val="24"/>
          <w:szCs w:val="24"/>
        </w:rPr>
        <w:t xml:space="preserve">M: </w:t>
      </w:r>
      <w:hyperlink r:id="rId7" w:history="1">
        <w:r w:rsidRPr="008B0D27">
          <w:rPr>
            <w:rStyle w:val="Hipercze"/>
            <w:rFonts w:cs="Calibri"/>
            <w:sz w:val="24"/>
            <w:szCs w:val="24"/>
          </w:rPr>
          <w:t>p.ogrodnik@commplace.com.pl</w:t>
        </w:r>
      </w:hyperlink>
    </w:p>
    <w:p w14:paraId="0F66DC9A" w14:textId="0775E786" w:rsidR="006F39CE" w:rsidRPr="00435AF6" w:rsidRDefault="006F39CE" w:rsidP="00330566">
      <w:pPr>
        <w:autoSpaceDE w:val="0"/>
        <w:adjustRightInd w:val="0"/>
        <w:spacing w:after="0" w:line="276" w:lineRule="auto"/>
        <w:jc w:val="both"/>
        <w:rPr>
          <w:rFonts w:cs="Calibri"/>
          <w:sz w:val="24"/>
          <w:szCs w:val="24"/>
        </w:rPr>
      </w:pPr>
      <w:r w:rsidRPr="008B0D27">
        <w:rPr>
          <w:rFonts w:cs="Calibri"/>
          <w:sz w:val="24"/>
          <w:szCs w:val="24"/>
        </w:rPr>
        <w:t>T: 692 333</w:t>
      </w:r>
      <w:r>
        <w:rPr>
          <w:rFonts w:cs="Calibri"/>
          <w:sz w:val="24"/>
          <w:szCs w:val="24"/>
        </w:rPr>
        <w:t> </w:t>
      </w:r>
      <w:r w:rsidRPr="008B0D27">
        <w:rPr>
          <w:rFonts w:cs="Calibri"/>
          <w:sz w:val="24"/>
          <w:szCs w:val="24"/>
        </w:rPr>
        <w:t>175</w:t>
      </w:r>
    </w:p>
    <w:sectPr w:rsidR="006F39CE" w:rsidRPr="00435AF6">
      <w:head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B08F47" w14:textId="77777777" w:rsidR="00FB0804" w:rsidRDefault="00FB0804">
      <w:pPr>
        <w:spacing w:after="0" w:line="240" w:lineRule="auto"/>
      </w:pPr>
      <w:r>
        <w:separator/>
      </w:r>
    </w:p>
  </w:endnote>
  <w:endnote w:type="continuationSeparator" w:id="0">
    <w:p w14:paraId="41A81A6D" w14:textId="77777777" w:rsidR="00FB0804" w:rsidRDefault="00FB0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6817F3" w14:textId="77777777" w:rsidR="00FB0804" w:rsidRDefault="00FB0804">
      <w:pPr>
        <w:spacing w:after="0" w:line="240" w:lineRule="auto"/>
      </w:pPr>
      <w:r>
        <w:rPr>
          <w:color w:val="000000"/>
        </w:rPr>
        <w:separator/>
      </w:r>
    </w:p>
  </w:footnote>
  <w:footnote w:type="continuationSeparator" w:id="0">
    <w:p w14:paraId="0653F89E" w14:textId="77777777" w:rsidR="00FB0804" w:rsidRDefault="00FB0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4AB8E" w14:textId="2370D0F6" w:rsidR="006F39CE" w:rsidRDefault="006F39CE">
    <w:pPr>
      <w:pStyle w:val="Nagwek"/>
    </w:pPr>
    <w:r>
      <w:rPr>
        <w:noProof/>
      </w:rPr>
      <w:drawing>
        <wp:inline distT="0" distB="0" distL="0" distR="0" wp14:anchorId="3A0D3B12" wp14:editId="45953895">
          <wp:extent cx="901700" cy="571306"/>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01700" cy="5713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047F71"/>
    <w:multiLevelType w:val="hybridMultilevel"/>
    <w:tmpl w:val="B1A460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7763936"/>
    <w:multiLevelType w:val="hybridMultilevel"/>
    <w:tmpl w:val="25B28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9811744">
    <w:abstractNumId w:val="0"/>
  </w:num>
  <w:num w:numId="2" w16cid:durableId="52247816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1E"/>
    <w:rsid w:val="0000377A"/>
    <w:rsid w:val="00016064"/>
    <w:rsid w:val="00024029"/>
    <w:rsid w:val="000419C0"/>
    <w:rsid w:val="000610C2"/>
    <w:rsid w:val="00061F96"/>
    <w:rsid w:val="0007543F"/>
    <w:rsid w:val="0008170F"/>
    <w:rsid w:val="00084BBF"/>
    <w:rsid w:val="0009335C"/>
    <w:rsid w:val="000A0D63"/>
    <w:rsid w:val="000A65F6"/>
    <w:rsid w:val="000A71B4"/>
    <w:rsid w:val="000B6237"/>
    <w:rsid w:val="000E2F09"/>
    <w:rsid w:val="001161AE"/>
    <w:rsid w:val="0013365D"/>
    <w:rsid w:val="00177DB5"/>
    <w:rsid w:val="001910D1"/>
    <w:rsid w:val="001A0C4D"/>
    <w:rsid w:val="001C5359"/>
    <w:rsid w:val="001C5A06"/>
    <w:rsid w:val="001D02C0"/>
    <w:rsid w:val="001D0A42"/>
    <w:rsid w:val="001D5135"/>
    <w:rsid w:val="001E3C71"/>
    <w:rsid w:val="001F26ED"/>
    <w:rsid w:val="00203A9D"/>
    <w:rsid w:val="00235050"/>
    <w:rsid w:val="00267E6C"/>
    <w:rsid w:val="0028662F"/>
    <w:rsid w:val="002C5B29"/>
    <w:rsid w:val="002E14D5"/>
    <w:rsid w:val="002E362E"/>
    <w:rsid w:val="00321954"/>
    <w:rsid w:val="00330566"/>
    <w:rsid w:val="00372A54"/>
    <w:rsid w:val="003918B9"/>
    <w:rsid w:val="003B4916"/>
    <w:rsid w:val="003C0EFE"/>
    <w:rsid w:val="003E377F"/>
    <w:rsid w:val="003F2B90"/>
    <w:rsid w:val="004248CD"/>
    <w:rsid w:val="00435AF6"/>
    <w:rsid w:val="00440291"/>
    <w:rsid w:val="00444986"/>
    <w:rsid w:val="004504ED"/>
    <w:rsid w:val="00457DE7"/>
    <w:rsid w:val="00475AE7"/>
    <w:rsid w:val="004919C0"/>
    <w:rsid w:val="004B32CE"/>
    <w:rsid w:val="004C0F95"/>
    <w:rsid w:val="004D3A00"/>
    <w:rsid w:val="004F044B"/>
    <w:rsid w:val="00507F37"/>
    <w:rsid w:val="00521CD3"/>
    <w:rsid w:val="00532C91"/>
    <w:rsid w:val="005513F8"/>
    <w:rsid w:val="005641EA"/>
    <w:rsid w:val="005816D5"/>
    <w:rsid w:val="00596EBD"/>
    <w:rsid w:val="005C6BE7"/>
    <w:rsid w:val="005E5C49"/>
    <w:rsid w:val="006077EE"/>
    <w:rsid w:val="00612242"/>
    <w:rsid w:val="00647D8A"/>
    <w:rsid w:val="006C2C6D"/>
    <w:rsid w:val="006C5B45"/>
    <w:rsid w:val="006E4094"/>
    <w:rsid w:val="006F39CE"/>
    <w:rsid w:val="006F51AD"/>
    <w:rsid w:val="0070661E"/>
    <w:rsid w:val="00742E21"/>
    <w:rsid w:val="00751D35"/>
    <w:rsid w:val="00753A1F"/>
    <w:rsid w:val="00771D57"/>
    <w:rsid w:val="007750B8"/>
    <w:rsid w:val="0078084B"/>
    <w:rsid w:val="007820BC"/>
    <w:rsid w:val="00796FC4"/>
    <w:rsid w:val="007C523E"/>
    <w:rsid w:val="007D0010"/>
    <w:rsid w:val="007D56C1"/>
    <w:rsid w:val="007D70DD"/>
    <w:rsid w:val="007F5C6D"/>
    <w:rsid w:val="0081025C"/>
    <w:rsid w:val="00827E91"/>
    <w:rsid w:val="00846C82"/>
    <w:rsid w:val="00855D8C"/>
    <w:rsid w:val="008A3718"/>
    <w:rsid w:val="00933DEE"/>
    <w:rsid w:val="009659A2"/>
    <w:rsid w:val="00977F20"/>
    <w:rsid w:val="00980678"/>
    <w:rsid w:val="009833A0"/>
    <w:rsid w:val="00985E9A"/>
    <w:rsid w:val="009A24A8"/>
    <w:rsid w:val="009B4958"/>
    <w:rsid w:val="009E0F40"/>
    <w:rsid w:val="009E206B"/>
    <w:rsid w:val="00A338CA"/>
    <w:rsid w:val="00A42C80"/>
    <w:rsid w:val="00A44A6A"/>
    <w:rsid w:val="00A657B2"/>
    <w:rsid w:val="00A671E8"/>
    <w:rsid w:val="00A80D77"/>
    <w:rsid w:val="00AA6E27"/>
    <w:rsid w:val="00AC77F5"/>
    <w:rsid w:val="00AE2E32"/>
    <w:rsid w:val="00B22EDF"/>
    <w:rsid w:val="00B31A9F"/>
    <w:rsid w:val="00B50EC7"/>
    <w:rsid w:val="00B53288"/>
    <w:rsid w:val="00B93C0A"/>
    <w:rsid w:val="00BA1526"/>
    <w:rsid w:val="00BB1465"/>
    <w:rsid w:val="00BB420D"/>
    <w:rsid w:val="00BD490B"/>
    <w:rsid w:val="00BE4E85"/>
    <w:rsid w:val="00BF3738"/>
    <w:rsid w:val="00C051D7"/>
    <w:rsid w:val="00C1621F"/>
    <w:rsid w:val="00C241D4"/>
    <w:rsid w:val="00C3785C"/>
    <w:rsid w:val="00C63989"/>
    <w:rsid w:val="00C82B1B"/>
    <w:rsid w:val="00CE4EC2"/>
    <w:rsid w:val="00CF4B19"/>
    <w:rsid w:val="00CF54DB"/>
    <w:rsid w:val="00D40BC4"/>
    <w:rsid w:val="00D55999"/>
    <w:rsid w:val="00D57124"/>
    <w:rsid w:val="00D670F3"/>
    <w:rsid w:val="00D85C0A"/>
    <w:rsid w:val="00D91F23"/>
    <w:rsid w:val="00DB4EB9"/>
    <w:rsid w:val="00E12096"/>
    <w:rsid w:val="00E17726"/>
    <w:rsid w:val="00E27F58"/>
    <w:rsid w:val="00E35EFC"/>
    <w:rsid w:val="00E41F22"/>
    <w:rsid w:val="00E447D6"/>
    <w:rsid w:val="00E756FC"/>
    <w:rsid w:val="00E77B2F"/>
    <w:rsid w:val="00E9234E"/>
    <w:rsid w:val="00ED3AF4"/>
    <w:rsid w:val="00ED7F4A"/>
    <w:rsid w:val="00EE7675"/>
    <w:rsid w:val="00EF2C1E"/>
    <w:rsid w:val="00F402BB"/>
    <w:rsid w:val="00F409C5"/>
    <w:rsid w:val="00F4113E"/>
    <w:rsid w:val="00F5463E"/>
    <w:rsid w:val="00F57948"/>
    <w:rsid w:val="00F6073F"/>
    <w:rsid w:val="00F666DF"/>
    <w:rsid w:val="00F83F1E"/>
    <w:rsid w:val="00FA6AAB"/>
    <w:rsid w:val="00FB0804"/>
    <w:rsid w:val="00FD5691"/>
    <w:rsid w:val="00FE0978"/>
    <w:rsid w:val="00FE6203"/>
    <w:rsid w:val="00FF2A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7C8C"/>
  <w15:docId w15:val="{F182B828-58BB-4E5A-B0F6-06692EFE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outlineLvl w:val="0"/>
    </w:pPr>
    <w:rPr>
      <w:rFonts w:ascii="Times New Roman" w:eastAsia="Lucida Sans Unicode" w:hAnsi="Times New Roman" w:cs="Tahoma"/>
      <w:b/>
      <w:bCs/>
      <w:sz w:val="48"/>
      <w:szCs w:val="48"/>
    </w:rPr>
  </w:style>
  <w:style w:type="paragraph" w:styleId="Nagwek2">
    <w:name w:val="heading 2"/>
    <w:basedOn w:val="Normalny"/>
    <w:next w:val="Normalny"/>
    <w:link w:val="Nagwek2Znak"/>
    <w:uiPriority w:val="9"/>
    <w:semiHidden/>
    <w:unhideWhenUsed/>
    <w:qFormat/>
    <w:rsid w:val="000160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0160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paragraph" w:styleId="Nagwek">
    <w:name w:val="header"/>
    <w:basedOn w:val="Normalny"/>
    <w:link w:val="NagwekZnak"/>
    <w:uiPriority w:val="99"/>
    <w:unhideWhenUsed/>
    <w:rsid w:val="006F3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9CE"/>
  </w:style>
  <w:style w:type="paragraph" w:styleId="Stopka">
    <w:name w:val="footer"/>
    <w:basedOn w:val="Normalny"/>
    <w:link w:val="StopkaZnak"/>
    <w:uiPriority w:val="99"/>
    <w:unhideWhenUsed/>
    <w:rsid w:val="006F3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39CE"/>
  </w:style>
  <w:style w:type="character" w:styleId="Hipercze">
    <w:name w:val="Hyperlink"/>
    <w:basedOn w:val="Domylnaczcionkaakapitu"/>
    <w:uiPriority w:val="99"/>
    <w:unhideWhenUsed/>
    <w:rsid w:val="006F39CE"/>
    <w:rPr>
      <w:color w:val="0000FF"/>
      <w:u w:val="single"/>
    </w:rPr>
  </w:style>
  <w:style w:type="character" w:customStyle="1" w:styleId="Nagwek2Znak">
    <w:name w:val="Nagłówek 2 Znak"/>
    <w:basedOn w:val="Domylnaczcionkaakapitu"/>
    <w:link w:val="Nagwek2"/>
    <w:uiPriority w:val="9"/>
    <w:semiHidden/>
    <w:rsid w:val="0001606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01606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grodnik@commplace.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907</Words>
  <Characters>5444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Szruba</dc:creator>
  <cp:lastModifiedBy>Patrycja Ogrodnik</cp:lastModifiedBy>
  <cp:revision>2</cp:revision>
  <dcterms:created xsi:type="dcterms:W3CDTF">2026-08-28T10:17:00Z</dcterms:created>
  <dcterms:modified xsi:type="dcterms:W3CDTF">2026-08-28T10:17:00Z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