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Helio i Maczfit wspólnie zachęcają do kibicowania reprezentacji Polski podczas Mistrzostw Europy w Piłce Siatkowej Mężczyzn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Helio i Maczfit nawiązały współpracę, aby wspólnie towarzyszyć kibicom podczas jednego z najważniejszych wydarzeń sportowych roku. 22 września 2026 r., w dniu ćwierćfinałowego meczu reprezentacji Polski z Niemcami, rozgrywanego w ramach Mistrzostw Europy w Piłce Siatkowej Mężczyzn 2026, do każdego zamówienia Maczfit zostanie dołączony </w:t>
      </w:r>
      <w:r w:rsidDel="00000000" w:rsidR="00000000" w:rsidRPr="00000000">
        <w:rPr>
          <w:b w:val="1"/>
          <w:bCs w:val="1"/>
          <w:rtl w:val="0"/>
        </w:rPr>
        <w:t xml:space="preserve">Helio Popcorn Solony 90 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Akcja ma charakter ogólnopolski i została przygotowana z myślą o wszystkich, którzy chcą przeżywać sportowe emocje w domowym zaciszu. Połączenie gotowego posiłku Maczfit z popcornem Helio ma zachęcać do wspólnego kibicowania i celebrowania występów polskiej reprezentacji.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– Wielkie sportowe emocje najlepiej przeżywa się razem. Cieszymy się, że dzięki współpracy z Maczfit możemy być częścią tych wyjątkowych chwil i towarzyszyć kibicom podczas meczu reprezentacji Polski w piłkę siatkową podczas tegorocznych Mistrzostw – mówi Paweł Sosnowski, Dyrektor Sprzedaży w Helio.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– Jako sponsor Polskiego Związku Piłki Siatkowej chcemy być blisko kibiców i towarzyszyć im w sportowych emocjach. Dlatego angażujemy się w działania, które wzbogacają doświadczenie kibicowania. Wspólna akcja z Helio jest kolejnym elementem naszych aktywności wokół siatkówki i sposobem na jeszcze bliższy kontakt z fanami tego sportu – mówi Piotr Falęcki, Head of Marketing w Maczfit.  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W ramach współpracy obie marki będą prowadzić działania komunikacyjne w swoich kanałach, obejmujące media społecznościowe, newslettery oraz działania PR.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Akcja obowiązuje 22 września 2026 r., w dniu ćwierćfinałowego meczu reprezentacji Polski z Niemcami, i dotyczy wszystkich zamówień Maczfit zrealizowanych tego dnia.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3000E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3000E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3000E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3000E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3000E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3000E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3000E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3000E8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3000E8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3000E8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3000E8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3000E8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3000E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3000E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3000E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3000E8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3000E8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3000E8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3000E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000E8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3000E8"/>
    <w:rPr>
      <w:b w:val="1"/>
      <w:bCs w:val="1"/>
      <w:smallCaps w:val="1"/>
      <w:color w:val="0f4761" w:themeColor="accent1" w:themeShade="0000BF"/>
      <w:spacing w:val="5"/>
    </w:rPr>
  </w:style>
  <w:style w:type="character" w:styleId="Hipercze">
    <w:name w:val="Hyperlink"/>
    <w:basedOn w:val="Domylnaczcionkaakapitu"/>
    <w:uiPriority w:val="99"/>
    <w:unhideWhenUsed w:val="1"/>
    <w:rsid w:val="003A13E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3A13E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GU6fxWT9+ZAAf3+sRU4DLxdn2A==">CgMxLjA4AHIhMWRFbUVWQnl2djJfQjlCWWFsODhRY2xaY3FYM2x3Rm9o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2026-07-17T07:07:00Z</dcterms:created>
  <dc:creator>Alicja Dominiak-Olenderek</dc:creator>
</cp:coreProperties>
</file>