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4DD8" w14:textId="4137431F" w:rsidR="00AB2721" w:rsidRPr="00AB2721" w:rsidRDefault="00AB2721" w:rsidP="00AB2721">
      <w:pPr>
        <w:rPr>
          <w:sz w:val="48"/>
          <w:szCs w:val="48"/>
        </w:rPr>
      </w:pPr>
      <w:r w:rsidRPr="00AB2721">
        <w:rPr>
          <w:sz w:val="48"/>
          <w:szCs w:val="48"/>
        </w:rPr>
        <w:t xml:space="preserve">Mrożone przekąski nie tylko latem. </w:t>
      </w:r>
      <w:proofErr w:type="spellStart"/>
      <w:r w:rsidRPr="00AB2721">
        <w:rPr>
          <w:sz w:val="48"/>
          <w:szCs w:val="48"/>
        </w:rPr>
        <w:t>Chillberry</w:t>
      </w:r>
      <w:proofErr w:type="spellEnd"/>
      <w:r w:rsidRPr="00AB2721">
        <w:rPr>
          <w:sz w:val="48"/>
          <w:szCs w:val="48"/>
        </w:rPr>
        <w:t xml:space="preserve"> wraca do Lidla z limitowaną ofertą</w:t>
      </w:r>
    </w:p>
    <w:p w14:paraId="40DE001F" w14:textId="369E822D" w:rsidR="00AB2721" w:rsidRPr="00AB2721" w:rsidRDefault="00AB2721" w:rsidP="00AB2721">
      <w:pPr>
        <w:rPr>
          <w:b/>
          <w:bCs/>
        </w:rPr>
      </w:pPr>
      <w:r w:rsidRPr="00AB2721">
        <w:rPr>
          <w:b/>
          <w:bCs/>
        </w:rPr>
        <w:t xml:space="preserve">Czy sezon na mrożone przekąski musi kończyć się wraz z wakacjami? Nowe formaty produktów, łączące owoce z czekoladą czy wyrazistymi dodatkami smakowymi, otwierają producentom możliwość docierania do konsumentów również poza najcieplejszymi miesiącami. W październiku do sklepów Lidl ponownie trafiają mrożone maliny i truskawki w podwójnej czekoladzie marki </w:t>
      </w:r>
      <w:proofErr w:type="spellStart"/>
      <w:r w:rsidRPr="00AB2721">
        <w:rPr>
          <w:b/>
          <w:bCs/>
        </w:rPr>
        <w:t>Chillberry</w:t>
      </w:r>
      <w:proofErr w:type="spellEnd"/>
      <w:r w:rsidRPr="00AB2721">
        <w:rPr>
          <w:b/>
          <w:bCs/>
        </w:rPr>
        <w:t xml:space="preserve">. Produkty będą dostępne w bardzo ograniczonej ilości, w ramach czasowej oferty. Ich powrót to okazja do przyjrzenia się temu, jak zmienia się rola produktów z zamrażarki na rynku </w:t>
      </w:r>
      <w:r w:rsidRPr="00AB2721">
        <w:rPr>
          <w:b/>
          <w:bCs/>
        </w:rPr>
        <w:t xml:space="preserve">przekąsek. </w:t>
      </w:r>
    </w:p>
    <w:p w14:paraId="5E06D4F1" w14:textId="37CF85D6" w:rsidR="00AB2721" w:rsidRPr="00AB2721" w:rsidRDefault="00AB2721" w:rsidP="00AB2721">
      <w:pPr>
        <w:rPr>
          <w:b/>
          <w:bCs/>
        </w:rPr>
      </w:pPr>
      <w:r w:rsidRPr="00AB2721">
        <w:rPr>
          <w:b/>
          <w:bCs/>
        </w:rPr>
        <w:t>Zamrażarka przestaje być wyłącznie miejscem na lody i tradycyjne mrożonki</w:t>
      </w:r>
    </w:p>
    <w:p w14:paraId="4E698F38" w14:textId="42FE8FB8" w:rsidR="00AB2721" w:rsidRDefault="00AB2721" w:rsidP="00AB2721">
      <w:r>
        <w:t>Przez lata mrożone owoce były traktowane przede wszystkim jako składnik koktajli, wypieków i deserów. Z kolei gotowe produkty spożywane na zimno kojarzyły się głównie z lodami oraz sezonem wiosenno-letnim. Nowe formaty przekąsek próbują zmienić ten podział, oferując produkty, które można spożywać bezpośrednio po wyjęciu z zamrażarki, bez rozmrażania czy dodatkowego przygotowania.</w:t>
      </w:r>
    </w:p>
    <w:p w14:paraId="493A2C55" w14:textId="0E6E379A" w:rsidR="00AB2721" w:rsidRDefault="00AB2721" w:rsidP="00AB2721">
      <w:r>
        <w:t>Mrożone owoce w czekoladzie, kwaśnej otoczce lub innych kombinacjach smakowych łączą cechy kilku kategorii. Z jednej strony wykorzystują owoce, z drugiej oferują doświadczenie charakterystyczne dla słodyczy: kontrast smaków, różnorodność tekstur i wygodę spożycia. W takim ujęciu niska temperatura nie jest wyłącznie sposobem przechowywania produktu, ale staje się jednym z elementów jego charakteru.</w:t>
      </w:r>
    </w:p>
    <w:p w14:paraId="05A9A577" w14:textId="03B21744" w:rsidR="00AB2721" w:rsidRDefault="00AB2721" w:rsidP="00AB2721">
      <w:r>
        <w:t>To otwiera pytanie o sezonowość. Choć chłodne desery naturalnie kojarzą się z upałami, o wyborze gotowej przekąski mogą decydować również inne czynniki: smak, wygoda, wielkość porcji czy ochota na konkretny produkt. Dla producentów oznacza to możliwość poszukiwania nowych okazji konsumpcji, niezależnych wyłącznie od warunków pogodowych.</w:t>
      </w:r>
    </w:p>
    <w:p w14:paraId="583D8BB0" w14:textId="77777777" w:rsidR="00AB2721" w:rsidRDefault="00AB2721" w:rsidP="00AB2721">
      <w:r>
        <w:t xml:space="preserve">– </w:t>
      </w:r>
      <w:r w:rsidRPr="00AB2721">
        <w:rPr>
          <w:i/>
          <w:iCs/>
        </w:rPr>
        <w:t xml:space="preserve">Latem chłód jest jednym z naturalnych atutów przekąski. Jesienią większego znaczenia mogą nabierać pozostałe cechy produktu: smak, tekstura czy wygoda podania. Dlatego rozwijając kategorię mrożonych owoców, patrzymy na nie </w:t>
      </w:r>
      <w:proofErr w:type="spellStart"/>
      <w:r w:rsidRPr="00AB2721">
        <w:rPr>
          <w:i/>
          <w:iCs/>
        </w:rPr>
        <w:t>nie</w:t>
      </w:r>
      <w:proofErr w:type="spellEnd"/>
      <w:r w:rsidRPr="00AB2721">
        <w:rPr>
          <w:i/>
          <w:iCs/>
        </w:rPr>
        <w:t xml:space="preserve"> tylko jak na sezonowy deser, ale także jak na alternatywę dla tradycyjnych słodyczy. To zupełnie inne podejście do tego, jaką rolę może pełnić produkt dostępny w zamrażarce</w:t>
      </w:r>
      <w:r>
        <w:t xml:space="preserve"> – mówi Łukasz Kozieł, CEO </w:t>
      </w:r>
      <w:proofErr w:type="spellStart"/>
      <w:r>
        <w:t>Chillberry</w:t>
      </w:r>
      <w:proofErr w:type="spellEnd"/>
      <w:r>
        <w:t>.</w:t>
      </w:r>
    </w:p>
    <w:p w14:paraId="7A3034CC" w14:textId="633631FA" w:rsidR="00AB2721" w:rsidRPr="00AB2721" w:rsidRDefault="00AB2721" w:rsidP="00AB2721">
      <w:pPr>
        <w:rPr>
          <w:b/>
          <w:bCs/>
        </w:rPr>
      </w:pPr>
      <w:r w:rsidRPr="00AB2721">
        <w:rPr>
          <w:b/>
          <w:bCs/>
        </w:rPr>
        <w:t>Czy mrożone przekąski mogą stać się kategorią całoroczną?</w:t>
      </w:r>
    </w:p>
    <w:p w14:paraId="418B4731" w14:textId="4B7C7602" w:rsidR="00AB2721" w:rsidRDefault="00AB2721" w:rsidP="00AB2721">
      <w:r>
        <w:lastRenderedPageBreak/>
        <w:t>Rozszerzenie okazji do konsumpcji nie oznacza jednak automatycznie zniesienia sezonowości. Dla producentów i sieci handlowych zasadnicze znaczenie ma nie tylko zainteresowanie produktem w momencie jego pojawienia się na półce, ale przede wszystkim powtarzalność zakupów oraz zdolność do utrzymania sprzedaży w różnych okresach roku.</w:t>
      </w:r>
    </w:p>
    <w:p w14:paraId="34028BB1" w14:textId="2A2E52A2" w:rsidR="00AB2721" w:rsidRDefault="00AB2721" w:rsidP="00AB2721">
      <w:r>
        <w:t>W przypadku mrożonych przekąsek dochodzi do tego specyfika dystrybucji. Przestrzeń w zamrażarkach sklepowych jest ograniczona, a nowe produkty konkurują o nią z kategoriami o ugruntowanej pozycji, takimi jak lody, warzywa, owoce czy dania gotowe. Dlatego stworzenie atrakcyjnego formatu jest dopiero pierwszym krokiem. Kolejnym pozostaje zbudowanie regularnego zainteresowania konsumentów.</w:t>
      </w:r>
    </w:p>
    <w:p w14:paraId="389DC386" w14:textId="7B2AD8BE" w:rsidR="00AB2721" w:rsidRDefault="00AB2721" w:rsidP="00AB2721">
      <w:r>
        <w:t xml:space="preserve">– </w:t>
      </w:r>
      <w:r w:rsidRPr="00AB2721">
        <w:rPr>
          <w:i/>
          <w:iCs/>
        </w:rPr>
        <w:t>Sezonowość jest jednym z wyzwań tej kategorii. Samo pojawienie się mrożonych przekąsek w ofercie jesienią nie oznacza jeszcze zmiany nawyków zakupowych. Pokazuje jednak, że warto szukać dla nich miejsca również poza tradycyjnym sezonem. Z perspektywy producenta najważniejsze będzie to, czy konsumenci zaczną traktować takie produkty jako jedną z codziennych możliwości wyboru przekąski, a nie wyłącznie letnią ciekawostkę</w:t>
      </w:r>
      <w:r>
        <w:t xml:space="preserve"> – dodaje Łukasz Kozieł.</w:t>
      </w:r>
    </w:p>
    <w:p w14:paraId="70A02D51" w14:textId="1762B975" w:rsidR="00634BEB" w:rsidRPr="00AB2721" w:rsidRDefault="00AB2721" w:rsidP="00AB2721">
      <w:r>
        <w:t xml:space="preserve">Nowe formaty mrożonych przekąsek stawiają więc przed rynkiem FMCG pytanie nie tylko o rozwój asortymentu, ale również o przyszły sposób zagospodarowania przestrzeni </w:t>
      </w:r>
      <w:proofErr w:type="spellStart"/>
      <w:r>
        <w:t>mroźniczej</w:t>
      </w:r>
      <w:proofErr w:type="spellEnd"/>
      <w:r>
        <w:t>. Czy obok klasycznych lodów i mrożonek znajdzie się w niej trwałe miejsce dla gotowych przekąsek owocowych? Odpowiedź będzie zależeć od zainteresowania konsumentów i wyników sprzedaży w kolejnych sezonach.</w:t>
      </w:r>
    </w:p>
    <w:sectPr w:rsidR="00634BEB" w:rsidRPr="00AB2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67163"/>
    <w:multiLevelType w:val="multilevel"/>
    <w:tmpl w:val="85BE4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4A0C2B"/>
    <w:multiLevelType w:val="multilevel"/>
    <w:tmpl w:val="10E2E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EE0E45"/>
    <w:multiLevelType w:val="hybridMultilevel"/>
    <w:tmpl w:val="45FA0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350142">
    <w:abstractNumId w:val="0"/>
  </w:num>
  <w:num w:numId="2" w16cid:durableId="1997874430">
    <w:abstractNumId w:val="1"/>
  </w:num>
  <w:num w:numId="3" w16cid:durableId="729378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54"/>
    <w:rsid w:val="00035EAE"/>
    <w:rsid w:val="000E2AC5"/>
    <w:rsid w:val="00186900"/>
    <w:rsid w:val="0024568C"/>
    <w:rsid w:val="00280730"/>
    <w:rsid w:val="002C4541"/>
    <w:rsid w:val="00390466"/>
    <w:rsid w:val="003D6021"/>
    <w:rsid w:val="00634BEB"/>
    <w:rsid w:val="00702E60"/>
    <w:rsid w:val="0070403C"/>
    <w:rsid w:val="007A22CD"/>
    <w:rsid w:val="007B0FE2"/>
    <w:rsid w:val="00937397"/>
    <w:rsid w:val="00AA599E"/>
    <w:rsid w:val="00AB2721"/>
    <w:rsid w:val="00B35E1A"/>
    <w:rsid w:val="00E62C54"/>
    <w:rsid w:val="00E905BC"/>
    <w:rsid w:val="00EA1C99"/>
    <w:rsid w:val="00F8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E4054"/>
  <w15:chartTrackingRefBased/>
  <w15:docId w15:val="{F674A4CE-FB70-4CBE-B3B3-5CEEFD15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2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62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2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2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2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2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2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2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2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2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62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2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2C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2C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2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2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2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2C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2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2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2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2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2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2C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2C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2C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2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2C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2C5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4568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5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12D26-572B-4C5A-BF66-F4E92AD5B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555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Grzelka</dc:creator>
  <cp:keywords/>
  <dc:description/>
  <cp:lastModifiedBy>Ewa Grzelka</cp:lastModifiedBy>
  <cp:revision>20</cp:revision>
  <dcterms:created xsi:type="dcterms:W3CDTF">2026-10-13T07:47:00Z</dcterms:created>
  <dcterms:modified xsi:type="dcterms:W3CDTF">2026-10-13T10:05:00Z</dcterms:modified>
</cp:coreProperties>
</file>